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94" w:rsidRDefault="00402794" w:rsidP="00402794">
      <w:pPr>
        <w:pStyle w:val="Ttulo1"/>
        <w:shd w:val="clear" w:color="auto" w:fill="FFFFFF"/>
        <w:spacing w:line="240" w:lineRule="atLeast"/>
        <w:contextualSpacing/>
        <w:jc w:val="center"/>
        <w:rPr>
          <w:rStyle w:val="Textoennegrita"/>
          <w:rFonts w:ascii="Century Gothic" w:hAnsi="Century Gothic"/>
          <w:sz w:val="22"/>
          <w:szCs w:val="22"/>
        </w:rPr>
      </w:pPr>
      <w:r w:rsidRPr="00E10C9E">
        <w:rPr>
          <w:rStyle w:val="Textoennegrita"/>
          <w:rFonts w:ascii="Century Gothic" w:hAnsi="Century Gothic"/>
          <w:sz w:val="22"/>
          <w:szCs w:val="22"/>
        </w:rPr>
        <w:t>“</w:t>
      </w:r>
      <w:proofErr w:type="spellStart"/>
      <w:r w:rsidRPr="00E10C9E">
        <w:rPr>
          <w:rStyle w:val="Textoennegrita"/>
          <w:rFonts w:ascii="Century Gothic" w:hAnsi="Century Gothic"/>
          <w:sz w:val="22"/>
          <w:szCs w:val="22"/>
        </w:rPr>
        <w:t>Sonorama</w:t>
      </w:r>
      <w:proofErr w:type="spellEnd"/>
      <w:r w:rsidRPr="00E10C9E">
        <w:rPr>
          <w:rStyle w:val="Textoennegrita"/>
          <w:rFonts w:ascii="Century Gothic" w:hAnsi="Century Gothic"/>
          <w:sz w:val="22"/>
          <w:szCs w:val="22"/>
        </w:rPr>
        <w:t xml:space="preserve">” </w:t>
      </w:r>
    </w:p>
    <w:p w:rsidR="00402794" w:rsidRDefault="00402794" w:rsidP="00402794">
      <w:pPr>
        <w:pStyle w:val="Ttulo1"/>
        <w:shd w:val="clear" w:color="auto" w:fill="FFFFFF"/>
        <w:spacing w:line="240" w:lineRule="atLeast"/>
        <w:contextualSpacing/>
        <w:jc w:val="center"/>
        <w:rPr>
          <w:rStyle w:val="Textoennegrita"/>
          <w:rFonts w:ascii="Century Gothic" w:hAnsi="Century Gothic"/>
          <w:sz w:val="22"/>
          <w:szCs w:val="22"/>
        </w:rPr>
      </w:pPr>
      <w:proofErr w:type="gramStart"/>
      <w:r w:rsidRPr="00E10C9E">
        <w:rPr>
          <w:rStyle w:val="Textoennegrita"/>
          <w:rFonts w:ascii="Century Gothic" w:hAnsi="Century Gothic"/>
          <w:sz w:val="22"/>
          <w:szCs w:val="22"/>
        </w:rPr>
        <w:t>reúne</w:t>
      </w:r>
      <w:proofErr w:type="gramEnd"/>
      <w:r w:rsidRPr="00E10C9E">
        <w:rPr>
          <w:rStyle w:val="Textoennegrita"/>
          <w:rFonts w:ascii="Century Gothic" w:hAnsi="Century Gothic"/>
          <w:sz w:val="22"/>
          <w:szCs w:val="22"/>
        </w:rPr>
        <w:t xml:space="preserve"> </w:t>
      </w:r>
      <w:r>
        <w:rPr>
          <w:rStyle w:val="Textoennegrita"/>
          <w:rFonts w:ascii="Century Gothic" w:hAnsi="Century Gothic"/>
          <w:sz w:val="22"/>
          <w:szCs w:val="22"/>
        </w:rPr>
        <w:t xml:space="preserve">el trabajo de diseño e ilustración de </w:t>
      </w:r>
      <w:r w:rsidRPr="00E10C9E">
        <w:rPr>
          <w:rStyle w:val="Textoennegrita"/>
          <w:rFonts w:ascii="Century Gothic" w:hAnsi="Century Gothic"/>
          <w:sz w:val="22"/>
          <w:szCs w:val="22"/>
        </w:rPr>
        <w:t>Dr. Alderete</w:t>
      </w:r>
    </w:p>
    <w:p w:rsidR="00402794" w:rsidRPr="00010E62" w:rsidRDefault="00402794" w:rsidP="00402794">
      <w:pPr>
        <w:pStyle w:val="Ttulo1"/>
        <w:shd w:val="clear" w:color="auto" w:fill="FFFFFF"/>
        <w:spacing w:line="240" w:lineRule="atLeast"/>
        <w:contextualSpacing/>
        <w:jc w:val="center"/>
        <w:rPr>
          <w:rStyle w:val="Textoennegrita"/>
          <w:rFonts w:ascii="Century Gothic" w:hAnsi="Century Gothic"/>
          <w:sz w:val="20"/>
          <w:szCs w:val="20"/>
        </w:rPr>
      </w:pPr>
    </w:p>
    <w:p w:rsidR="00402794" w:rsidRDefault="00402794" w:rsidP="00402794">
      <w:pPr>
        <w:pStyle w:val="Subttulo"/>
        <w:spacing w:line="240" w:lineRule="atLeast"/>
        <w:contextualSpacing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*Presentación: v</w:t>
      </w:r>
      <w:r w:rsidRPr="00B23B99">
        <w:rPr>
          <w:rFonts w:ascii="Century Gothic" w:hAnsi="Century Gothic" w:cs="Century Gothic"/>
          <w:iCs/>
        </w:rPr>
        <w:t xml:space="preserve">iernes 7 de diciembre, 19:30 </w:t>
      </w:r>
      <w:r>
        <w:rPr>
          <w:rFonts w:ascii="Century Gothic" w:hAnsi="Century Gothic" w:cs="Century Gothic"/>
          <w:iCs/>
        </w:rPr>
        <w:t>horas. Entrada libre</w:t>
      </w:r>
    </w:p>
    <w:p w:rsidR="00402794" w:rsidRDefault="00402794" w:rsidP="00402794">
      <w:pPr>
        <w:pStyle w:val="Subttulo"/>
        <w:spacing w:line="240" w:lineRule="atLeast"/>
        <w:contextualSpacing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 xml:space="preserve">**Presentadores: Uriel </w:t>
      </w:r>
      <w:proofErr w:type="spellStart"/>
      <w:r>
        <w:rPr>
          <w:rFonts w:ascii="Century Gothic" w:hAnsi="Century Gothic" w:cs="Century Gothic"/>
          <w:iCs/>
        </w:rPr>
        <w:t>Waizel</w:t>
      </w:r>
      <w:proofErr w:type="spellEnd"/>
      <w:r>
        <w:rPr>
          <w:rFonts w:ascii="Century Gothic" w:hAnsi="Century Gothic" w:cs="Century Gothic"/>
          <w:iCs/>
        </w:rPr>
        <w:t xml:space="preserve">, Alejandro Magallanes, Andrea Fuentes, </w:t>
      </w:r>
    </w:p>
    <w:p w:rsidR="00402794" w:rsidRDefault="00402794" w:rsidP="00402794">
      <w:pPr>
        <w:pStyle w:val="Subttulo"/>
        <w:spacing w:line="240" w:lineRule="atLeast"/>
        <w:contextualSpacing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Alejandro Cruz y el autor</w:t>
      </w:r>
    </w:p>
    <w:p w:rsidR="00402794" w:rsidRDefault="00402794" w:rsidP="00402794">
      <w:pPr>
        <w:pStyle w:val="Subttulo"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***Presentación en vivo de Sonido gallo negro</w:t>
      </w:r>
    </w:p>
    <w:p w:rsidR="00402794" w:rsidRDefault="00402794" w:rsidP="00402794">
      <w:pPr>
        <w:pStyle w:val="Subttulo"/>
        <w:jc w:val="left"/>
        <w:rPr>
          <w:rFonts w:ascii="Century Gothic" w:hAnsi="Century Gothic" w:cs="Century Gothic"/>
          <w:b w:val="0"/>
          <w:iCs/>
        </w:rPr>
      </w:pPr>
    </w:p>
    <w:p w:rsidR="00402794" w:rsidRDefault="00402794" w:rsidP="00402794">
      <w:pPr>
        <w:pStyle w:val="Subttulo"/>
        <w:jc w:val="left"/>
        <w:rPr>
          <w:rFonts w:ascii="Century Gothic" w:hAnsi="Century Gothic" w:cs="Century Gothic"/>
          <w:b w:val="0"/>
          <w:iCs/>
        </w:rPr>
      </w:pPr>
    </w:p>
    <w:p w:rsidR="00402794" w:rsidRDefault="00402794" w:rsidP="00402794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 w:rsidRPr="00A4699B">
        <w:rPr>
          <w:rFonts w:ascii="Century Gothic" w:hAnsi="Century Gothic" w:cs="Century Gothic"/>
          <w:b w:val="0"/>
          <w:iCs/>
        </w:rPr>
        <w:t>Radicado en México desde 1998, Jorge Alderete, mejor conocido como Dr. Alderete,</w:t>
      </w:r>
      <w:r>
        <w:rPr>
          <w:rFonts w:ascii="Century Gothic" w:hAnsi="Century Gothic" w:cs="Century Gothic"/>
          <w:b w:val="0"/>
          <w:iCs/>
        </w:rPr>
        <w:t xml:space="preserve"> es considerado como uno de los mejores ilustradores. </w:t>
      </w:r>
      <w:proofErr w:type="spellStart"/>
      <w:r w:rsidRPr="00586D5F">
        <w:rPr>
          <w:rFonts w:ascii="Century Gothic" w:hAnsi="Century Gothic" w:cs="Century Gothic"/>
          <w:b w:val="0"/>
          <w:i/>
          <w:iCs/>
        </w:rPr>
        <w:t>Sonorama</w:t>
      </w:r>
      <w:proofErr w:type="spellEnd"/>
      <w:r>
        <w:rPr>
          <w:rFonts w:ascii="Century Gothic" w:hAnsi="Century Gothic" w:cs="Century Gothic"/>
          <w:b w:val="0"/>
          <w:iCs/>
        </w:rPr>
        <w:t xml:space="preserve"> reúne el trabajo de veinte años del ilustrador y diseñador argentino que ha desarrollado la mayor parte de su trabajo en México; diseñó la portada del disco </w:t>
      </w:r>
      <w:r w:rsidRPr="0083328A">
        <w:rPr>
          <w:rFonts w:ascii="Century Gothic" w:hAnsi="Century Gothic" w:cs="Century Gothic"/>
          <w:b w:val="0"/>
          <w:i/>
          <w:iCs/>
        </w:rPr>
        <w:t>La luz del ritmo</w:t>
      </w:r>
      <w:r>
        <w:rPr>
          <w:rFonts w:ascii="Century Gothic" w:hAnsi="Century Gothic" w:cs="Century Gothic"/>
          <w:b w:val="0"/>
          <w:iCs/>
        </w:rPr>
        <w:t xml:space="preserve">, de Los Fabulosos </w:t>
      </w:r>
      <w:proofErr w:type="spellStart"/>
      <w:r>
        <w:rPr>
          <w:rFonts w:ascii="Century Gothic" w:hAnsi="Century Gothic" w:cs="Century Gothic"/>
          <w:b w:val="0"/>
          <w:iCs/>
        </w:rPr>
        <w:t>Cadillacs</w:t>
      </w:r>
      <w:proofErr w:type="spellEnd"/>
      <w:r>
        <w:rPr>
          <w:rFonts w:ascii="Century Gothic" w:hAnsi="Century Gothic" w:cs="Century Gothic"/>
          <w:b w:val="0"/>
          <w:iCs/>
        </w:rPr>
        <w:t xml:space="preserve"> y el cartel del Festival Vive Latino 2012.</w:t>
      </w:r>
    </w:p>
    <w:p w:rsidR="00402794" w:rsidRDefault="00402794" w:rsidP="00402794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402794" w:rsidRDefault="00402794" w:rsidP="00402794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proofErr w:type="spellStart"/>
      <w:r w:rsidRPr="004967D3">
        <w:rPr>
          <w:rFonts w:ascii="Century Gothic" w:hAnsi="Century Gothic" w:cs="Century Gothic"/>
          <w:b w:val="0"/>
          <w:i/>
          <w:iCs/>
        </w:rPr>
        <w:t>Sonorama</w:t>
      </w:r>
      <w:proofErr w:type="spellEnd"/>
      <w:r>
        <w:rPr>
          <w:rFonts w:ascii="Century Gothic" w:hAnsi="Century Gothic" w:cs="Century Gothic"/>
          <w:b w:val="0"/>
          <w:iCs/>
        </w:rPr>
        <w:t xml:space="preserve"> contiene textos de Flavio </w:t>
      </w:r>
      <w:proofErr w:type="spellStart"/>
      <w:r>
        <w:rPr>
          <w:rFonts w:ascii="Century Gothic" w:hAnsi="Century Gothic" w:cs="Century Gothic"/>
          <w:b w:val="0"/>
          <w:iCs/>
        </w:rPr>
        <w:t>Cianciarullo</w:t>
      </w:r>
      <w:proofErr w:type="spellEnd"/>
      <w:r>
        <w:rPr>
          <w:rFonts w:ascii="Century Gothic" w:hAnsi="Century Gothic" w:cs="Century Gothic"/>
          <w:b w:val="0"/>
          <w:iCs/>
        </w:rPr>
        <w:t xml:space="preserve"> (Los Fabulosos </w:t>
      </w:r>
      <w:proofErr w:type="spellStart"/>
      <w:r>
        <w:rPr>
          <w:rFonts w:ascii="Century Gothic" w:hAnsi="Century Gothic" w:cs="Century Gothic"/>
          <w:b w:val="0"/>
          <w:iCs/>
        </w:rPr>
        <w:t>Cadillacs</w:t>
      </w:r>
      <w:proofErr w:type="spellEnd"/>
      <w:r>
        <w:rPr>
          <w:rFonts w:ascii="Century Gothic" w:hAnsi="Century Gothic" w:cs="Century Gothic"/>
          <w:b w:val="0"/>
          <w:iCs/>
        </w:rPr>
        <w:t xml:space="preserve">), Guillermo </w:t>
      </w:r>
      <w:proofErr w:type="spellStart"/>
      <w:r>
        <w:rPr>
          <w:rFonts w:ascii="Century Gothic" w:hAnsi="Century Gothic" w:cs="Century Gothic"/>
          <w:b w:val="0"/>
          <w:iCs/>
        </w:rPr>
        <w:t>Fadanelli</w:t>
      </w:r>
      <w:proofErr w:type="spellEnd"/>
      <w:r>
        <w:rPr>
          <w:rFonts w:ascii="Century Gothic" w:hAnsi="Century Gothic" w:cs="Century Gothic"/>
          <w:b w:val="0"/>
          <w:iCs/>
        </w:rPr>
        <w:t>, Leonardo Tarifeño y el autor.</w:t>
      </w:r>
    </w:p>
    <w:p w:rsidR="00402794" w:rsidRDefault="00402794" w:rsidP="00402794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402794" w:rsidRDefault="00402794" w:rsidP="00402794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 xml:space="preserve">Bajo el sello editorial La Caja de cerillos ediciones </w:t>
      </w:r>
      <w:r w:rsidRPr="004967D3">
        <w:rPr>
          <w:rFonts w:ascii="Century Gothic" w:hAnsi="Century Gothic" w:cs="Century Gothic"/>
          <w:b w:val="0"/>
          <w:iCs/>
        </w:rPr>
        <w:t>la publicación</w:t>
      </w:r>
      <w:r>
        <w:rPr>
          <w:rFonts w:ascii="Century Gothic" w:hAnsi="Century Gothic" w:cs="Century Gothic"/>
          <w:b w:val="0"/>
          <w:i/>
          <w:iCs/>
        </w:rPr>
        <w:t xml:space="preserve"> </w:t>
      </w:r>
      <w:r>
        <w:rPr>
          <w:rFonts w:ascii="Century Gothic" w:hAnsi="Century Gothic" w:cs="Century Gothic"/>
          <w:b w:val="0"/>
          <w:iCs/>
        </w:rPr>
        <w:t xml:space="preserve">está integrado por   diseños de carteles para el Foro Alicia y de numerosas portadas de discos entre ellas del grupo </w:t>
      </w:r>
      <w:proofErr w:type="spellStart"/>
      <w:r>
        <w:rPr>
          <w:rFonts w:ascii="Century Gothic" w:hAnsi="Century Gothic" w:cs="Century Gothic"/>
          <w:b w:val="0"/>
          <w:iCs/>
        </w:rPr>
        <w:t>Lost</w:t>
      </w:r>
      <w:proofErr w:type="spellEnd"/>
      <w:r>
        <w:rPr>
          <w:rFonts w:ascii="Century Gothic" w:hAnsi="Century Gothic" w:cs="Century Gothic"/>
          <w:b w:val="0"/>
          <w:iCs/>
        </w:rPr>
        <w:t xml:space="preserve"> Acapulco. Los elementos constantes en el trabajo gráfico de Alderete son las máscaras de luchadores, la muerte, monstruos galácticos, zombis y animales inverosímiles acompañados de mujeres exóticas.</w:t>
      </w:r>
    </w:p>
    <w:p w:rsidR="00402794" w:rsidRDefault="00402794" w:rsidP="00402794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402794" w:rsidRDefault="00402794" w:rsidP="00402794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 xml:space="preserve">En este sentido Guillermo </w:t>
      </w:r>
      <w:proofErr w:type="spellStart"/>
      <w:r>
        <w:rPr>
          <w:rFonts w:ascii="Century Gothic" w:hAnsi="Century Gothic" w:cs="Century Gothic"/>
          <w:b w:val="0"/>
          <w:iCs/>
        </w:rPr>
        <w:t>Fadanelli</w:t>
      </w:r>
      <w:proofErr w:type="spellEnd"/>
      <w:r>
        <w:rPr>
          <w:rFonts w:ascii="Century Gothic" w:hAnsi="Century Gothic" w:cs="Century Gothic"/>
          <w:b w:val="0"/>
          <w:iCs/>
        </w:rPr>
        <w:t xml:space="preserve"> opina que “sus personajes aparecen de manera sorpresiva, casi te asaltan desde su excentricidad, como si hubieran esperado el momento, sobre todo la noche, para salir de sus rincones y seducir a las miradas incluso más distraídas”.</w:t>
      </w:r>
    </w:p>
    <w:p w:rsidR="00402794" w:rsidRDefault="00402794" w:rsidP="00402794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402794" w:rsidRDefault="00402794" w:rsidP="00402794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 xml:space="preserve">El trabajo de Alderete está muy relacionado con la escena del rock y </w:t>
      </w:r>
      <w:proofErr w:type="spellStart"/>
      <w:r>
        <w:rPr>
          <w:rFonts w:ascii="Century Gothic" w:hAnsi="Century Gothic" w:cs="Century Gothic"/>
          <w:b w:val="0"/>
          <w:iCs/>
        </w:rPr>
        <w:t>underground</w:t>
      </w:r>
      <w:proofErr w:type="spellEnd"/>
      <w:r>
        <w:rPr>
          <w:rFonts w:ascii="Century Gothic" w:hAnsi="Century Gothic" w:cs="Century Gothic"/>
          <w:b w:val="0"/>
          <w:iCs/>
        </w:rPr>
        <w:t xml:space="preserve"> en México, actualmente participa como músico y artista con Sonido gallo negro y abrió la Galería Vértigo, en la colonia Roma donde planea realizar festivales referentes al dibujo y la música.</w:t>
      </w:r>
    </w:p>
    <w:p w:rsidR="00402794" w:rsidRDefault="00402794" w:rsidP="00402794">
      <w:pPr>
        <w:shd w:val="clear" w:color="auto" w:fill="FFFFFF"/>
        <w:spacing w:before="225" w:line="140" w:lineRule="atLeast"/>
        <w:jc w:val="both"/>
        <w:rPr>
          <w:rFonts w:ascii="Century Gothic" w:hAnsi="Century Gothic" w:cs="Century Gothic"/>
          <w:iCs/>
          <w:sz w:val="20"/>
          <w:szCs w:val="20"/>
        </w:rPr>
      </w:pPr>
      <w:r w:rsidRPr="004967D3">
        <w:rPr>
          <w:rFonts w:ascii="Century Gothic" w:hAnsi="Century Gothic" w:cs="Century Gothic"/>
          <w:iCs/>
          <w:sz w:val="20"/>
          <w:szCs w:val="20"/>
        </w:rPr>
        <w:t>Jorge Alderete (1971, Argentina) estudió</w:t>
      </w:r>
      <w:r w:rsidRPr="004967D3">
        <w:rPr>
          <w:rFonts w:ascii="Century Gothic" w:hAnsi="Century Gothic" w:cs="Century Gothic"/>
          <w:iCs/>
        </w:rPr>
        <w:t xml:space="preserve"> </w:t>
      </w:r>
      <w:r w:rsidRPr="004967D3">
        <w:rPr>
          <w:rFonts w:ascii="Century Gothic" w:hAnsi="Century Gothic" w:cs="Century Gothic"/>
          <w:iCs/>
          <w:sz w:val="20"/>
          <w:szCs w:val="20"/>
        </w:rPr>
        <w:t xml:space="preserve">en la Facultad de Bellas Artes, en la </w:t>
      </w:r>
      <w:r>
        <w:rPr>
          <w:rFonts w:ascii="Century Gothic" w:hAnsi="Century Gothic" w:cs="Century Gothic"/>
          <w:iCs/>
          <w:sz w:val="20"/>
          <w:szCs w:val="20"/>
        </w:rPr>
        <w:t>C</w:t>
      </w:r>
      <w:r w:rsidRPr="004967D3">
        <w:rPr>
          <w:rFonts w:ascii="Century Gothic" w:hAnsi="Century Gothic" w:cs="Century Gothic"/>
          <w:iCs/>
          <w:sz w:val="20"/>
          <w:szCs w:val="20"/>
        </w:rPr>
        <w:t xml:space="preserve">iudad de la Plata, de donde egresó y se especializó como diseñador en comunicación. Colaboró en diversas revistas independientes de historietas. Actualmente </w:t>
      </w:r>
      <w:r>
        <w:rPr>
          <w:rFonts w:ascii="Century Gothic" w:hAnsi="Century Gothic" w:cs="Century Gothic"/>
          <w:iCs/>
          <w:sz w:val="20"/>
          <w:szCs w:val="20"/>
        </w:rPr>
        <w:t xml:space="preserve">reside en México y continúa colaborando con publicaciones argentinas como el Diario Clarín y la revista Viva; </w:t>
      </w:r>
      <w:proofErr w:type="spellStart"/>
      <w:r>
        <w:rPr>
          <w:rFonts w:ascii="Century Gothic" w:hAnsi="Century Gothic" w:cs="Century Gothic"/>
          <w:iCs/>
          <w:sz w:val="20"/>
          <w:szCs w:val="20"/>
        </w:rPr>
        <w:t>Comictiva</w:t>
      </w:r>
      <w:proofErr w:type="spellEnd"/>
      <w:r>
        <w:rPr>
          <w:rFonts w:ascii="Century Gothic" w:hAnsi="Century Gothic" w:cs="Century Gothic"/>
          <w:iCs/>
          <w:sz w:val="20"/>
          <w:szCs w:val="20"/>
        </w:rPr>
        <w:t xml:space="preserve"> y Plan B, de España y en México con Gallito comics, Matiz y </w:t>
      </w:r>
      <w:proofErr w:type="spellStart"/>
      <w:r>
        <w:rPr>
          <w:rFonts w:ascii="Century Gothic" w:hAnsi="Century Gothic" w:cs="Century Gothic"/>
          <w:iCs/>
          <w:sz w:val="20"/>
          <w:szCs w:val="20"/>
        </w:rPr>
        <w:t>Sputnik</w:t>
      </w:r>
      <w:proofErr w:type="spellEnd"/>
      <w:r>
        <w:rPr>
          <w:rFonts w:ascii="Century Gothic" w:hAnsi="Century Gothic" w:cs="Century Gothic"/>
          <w:iCs/>
          <w:sz w:val="20"/>
          <w:szCs w:val="20"/>
        </w:rPr>
        <w:t xml:space="preserve">, entre otras. Es propietario de la disquera </w:t>
      </w:r>
      <w:proofErr w:type="spellStart"/>
      <w:r>
        <w:rPr>
          <w:rFonts w:ascii="Century Gothic" w:hAnsi="Century Gothic" w:cs="Century Gothic"/>
          <w:iCs/>
          <w:sz w:val="20"/>
          <w:szCs w:val="20"/>
        </w:rPr>
        <w:t>Isotonic</w:t>
      </w:r>
      <w:proofErr w:type="spellEnd"/>
      <w:r>
        <w:rPr>
          <w:rFonts w:ascii="Century Gothic" w:hAnsi="Century Gothic" w:cs="Century Gothic"/>
          <w:iCs/>
          <w:sz w:val="20"/>
          <w:szCs w:val="20"/>
        </w:rPr>
        <w:t xml:space="preserve"> Records.</w:t>
      </w:r>
    </w:p>
    <w:p w:rsidR="00402794" w:rsidRDefault="00402794" w:rsidP="00402794">
      <w:pPr>
        <w:shd w:val="clear" w:color="auto" w:fill="FFFFFF"/>
        <w:spacing w:before="225" w:line="140" w:lineRule="atLeast"/>
        <w:jc w:val="both"/>
        <w:rPr>
          <w:rFonts w:ascii="Century Gothic" w:hAnsi="Century Gothic" w:cs="Century Gothic"/>
          <w:iCs/>
          <w:sz w:val="20"/>
          <w:szCs w:val="20"/>
        </w:rPr>
      </w:pPr>
      <w:proofErr w:type="spellStart"/>
      <w:r>
        <w:rPr>
          <w:rFonts w:ascii="Century Gothic" w:hAnsi="Century Gothic" w:cs="Century Gothic"/>
          <w:iCs/>
          <w:sz w:val="20"/>
          <w:szCs w:val="20"/>
        </w:rPr>
        <w:t>Sonorama</w:t>
      </w:r>
      <w:proofErr w:type="spellEnd"/>
      <w:r>
        <w:rPr>
          <w:rFonts w:ascii="Century Gothic" w:hAnsi="Century Gothic" w:cs="Century Gothic"/>
          <w:iCs/>
          <w:sz w:val="20"/>
          <w:szCs w:val="20"/>
        </w:rPr>
        <w:t xml:space="preserve">, de Dr. Alderete se presentará el viernes 7 de diciembre, a las 19:30 horas, </w:t>
      </w:r>
      <w:proofErr w:type="gramStart"/>
      <w:r>
        <w:rPr>
          <w:rFonts w:ascii="Century Gothic" w:hAnsi="Century Gothic" w:cs="Century Gothic"/>
          <w:iCs/>
          <w:sz w:val="20"/>
          <w:szCs w:val="20"/>
        </w:rPr>
        <w:t>habrá</w:t>
      </w:r>
      <w:proofErr w:type="gramEnd"/>
      <w:r>
        <w:rPr>
          <w:rFonts w:ascii="Century Gothic" w:hAnsi="Century Gothic" w:cs="Century Gothic"/>
          <w:iCs/>
          <w:sz w:val="20"/>
          <w:szCs w:val="20"/>
        </w:rPr>
        <w:t xml:space="preserve"> presentación en vivo de Sonido gallo negro.</w:t>
      </w:r>
    </w:p>
    <w:p w:rsidR="00402794" w:rsidRDefault="00402794" w:rsidP="00402794">
      <w:pPr>
        <w:shd w:val="clear" w:color="auto" w:fill="FFFFFF"/>
        <w:jc w:val="both"/>
        <w:rPr>
          <w:rFonts w:ascii="Century Gothic" w:hAnsi="Century Gothic" w:cs="Century Gothic"/>
          <w:iCs/>
          <w:sz w:val="20"/>
          <w:szCs w:val="20"/>
        </w:rPr>
      </w:pPr>
    </w:p>
    <w:p w:rsidR="00402794" w:rsidRDefault="00402794" w:rsidP="00402794">
      <w:pPr>
        <w:shd w:val="clear" w:color="auto" w:fill="FFFFFF"/>
        <w:jc w:val="both"/>
        <w:rPr>
          <w:rFonts w:ascii="Century Gothic" w:hAnsi="Century Gothic" w:cs="Century Gothic"/>
          <w:iCs/>
          <w:sz w:val="20"/>
          <w:szCs w:val="20"/>
        </w:rPr>
      </w:pPr>
    </w:p>
    <w:p w:rsidR="00402794" w:rsidRDefault="00402794" w:rsidP="00402794">
      <w:pPr>
        <w:shd w:val="clear" w:color="auto" w:fill="FFFFFF"/>
        <w:jc w:val="both"/>
      </w:pPr>
      <w:r>
        <w:rPr>
          <w:rFonts w:ascii="Century Gothic" w:hAnsi="Century Gothic" w:cs="Century Gothic"/>
          <w:iCs/>
          <w:sz w:val="20"/>
          <w:szCs w:val="20"/>
        </w:rPr>
        <w:t xml:space="preserve">Museo Universitario del Chopo. Dr. Enrique González Martínez 10, col. Santa María la Ribera. 5535 2186, 5535 2288, ext. 110 y 160 </w:t>
      </w:r>
      <w:hyperlink r:id="rId4" w:history="1">
        <w:r w:rsidRPr="008D7632">
          <w:rPr>
            <w:rStyle w:val="Hipervnculo"/>
            <w:rFonts w:ascii="Century Gothic" w:hAnsi="Century Gothic" w:cs="Century Gothic"/>
            <w:iCs/>
            <w:sz w:val="20"/>
            <w:szCs w:val="20"/>
          </w:rPr>
          <w:t>chopoprensa@gmail.com</w:t>
        </w:r>
      </w:hyperlink>
      <w:r>
        <w:rPr>
          <w:rFonts w:ascii="Century Gothic" w:hAnsi="Century Gothic" w:cs="Century Gothic"/>
          <w:iCs/>
          <w:sz w:val="20"/>
          <w:szCs w:val="20"/>
        </w:rPr>
        <w:t xml:space="preserve"> </w:t>
      </w:r>
      <w:hyperlink r:id="rId5" w:history="1">
        <w:r w:rsidRPr="008D7632">
          <w:rPr>
            <w:rStyle w:val="Hipervnculo"/>
            <w:rFonts w:ascii="Century Gothic" w:hAnsi="Century Gothic" w:cs="Century Gothic"/>
            <w:iCs/>
            <w:sz w:val="20"/>
            <w:szCs w:val="20"/>
          </w:rPr>
          <w:t>santism@unam.mx</w:t>
        </w:r>
      </w:hyperlink>
    </w:p>
    <w:p w:rsidR="00FA6DA8" w:rsidRDefault="00FA6DA8" w:rsidP="00402794">
      <w:pPr>
        <w:shd w:val="clear" w:color="auto" w:fill="FFFFFF"/>
        <w:jc w:val="both"/>
      </w:pPr>
    </w:p>
    <w:p w:rsidR="000051E9" w:rsidRPr="00E725FC" w:rsidRDefault="00FA6DA8" w:rsidP="00E725FC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eastAsia="es-MX"/>
        </w:rPr>
      </w:pP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Twitter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>: @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museodelchopo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Facebook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Amigos del Museo del Chopo. Consulta la programación en </w:t>
      </w:r>
      <w:hyperlink r:id="rId6" w:history="1">
        <w:r w:rsidRPr="00A14CC2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www.chopo.unam.mx</w:t>
        </w:r>
      </w:hyperlink>
    </w:p>
    <w:p w:rsidR="00DF43C1" w:rsidRDefault="00DF43C1"/>
    <w:sectPr w:rsidR="00DF43C1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02794"/>
    <w:rsid w:val="000051E9"/>
    <w:rsid w:val="000A118B"/>
    <w:rsid w:val="002673FB"/>
    <w:rsid w:val="003B5268"/>
    <w:rsid w:val="00402794"/>
    <w:rsid w:val="00876122"/>
    <w:rsid w:val="009054C4"/>
    <w:rsid w:val="00996B52"/>
    <w:rsid w:val="00B728BF"/>
    <w:rsid w:val="00D467B5"/>
    <w:rsid w:val="00DF43C1"/>
    <w:rsid w:val="00E725FC"/>
    <w:rsid w:val="00FA3DB0"/>
    <w:rsid w:val="00FA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794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02794"/>
    <w:pPr>
      <w:spacing w:before="100" w:beforeAutospacing="1" w:after="100" w:afterAutospacing="1"/>
      <w:outlineLvl w:val="0"/>
    </w:pPr>
    <w:rPr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2794"/>
    <w:rPr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40279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02794"/>
    <w:rPr>
      <w:strike w:val="0"/>
      <w:dstrike w:val="0"/>
      <w:color w:val="AA0000"/>
      <w:u w:val="none"/>
      <w:effect w:val="none"/>
    </w:rPr>
  </w:style>
  <w:style w:type="character" w:customStyle="1" w:styleId="SubttuloCar">
    <w:name w:val="Subtítulo Car"/>
    <w:basedOn w:val="Fuentedeprrafopredeter"/>
    <w:link w:val="Subttulo"/>
    <w:locked/>
    <w:rsid w:val="00402794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402794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402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santism@unam.mx" TargetMode="External"/><Relationship Id="rId4" Type="http://schemas.openxmlformats.org/officeDocument/2006/relationships/hyperlink" Target="mailto:chopo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4</cp:revision>
  <cp:lastPrinted>2012-11-27T20:07:00Z</cp:lastPrinted>
  <dcterms:created xsi:type="dcterms:W3CDTF">2012-11-23T19:06:00Z</dcterms:created>
  <dcterms:modified xsi:type="dcterms:W3CDTF">2012-11-28T01:28:00Z</dcterms:modified>
</cp:coreProperties>
</file>