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20" w:rsidRDefault="009C1920" w:rsidP="009C1920">
      <w:r>
        <w:rPr>
          <w:noProof/>
          <w:lang w:val="es-MX" w:eastAsia="es-MX"/>
        </w:rPr>
        <w:drawing>
          <wp:inline distT="0" distB="0" distL="0" distR="0">
            <wp:extent cx="5905499" cy="1019175"/>
            <wp:effectExtent l="0" t="0" r="0" b="0"/>
            <wp:docPr id="2" name="Imagen 1" descr="cid:72AAAF7A-A70E-4973-9B84-0DAA62A8836B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72AAAF7A-A70E-4973-9B84-0DAA62A8836B@lan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703" cy="1021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38" w:rsidRPr="009C1920" w:rsidRDefault="00EE064F" w:rsidP="00645338">
      <w:pPr>
        <w:pStyle w:val="Default"/>
        <w:jc w:val="center"/>
        <w:rPr>
          <w:rFonts w:ascii="HelveticaNeueLT Std Lt" w:hAnsi="HelveticaNeueLT Std Lt"/>
          <w:b/>
          <w:sz w:val="20"/>
          <w:szCs w:val="20"/>
        </w:rPr>
      </w:pPr>
      <w:r w:rsidRPr="009C1920">
        <w:rPr>
          <w:rFonts w:ascii="HelveticaNeueLT Std Lt" w:hAnsi="HelveticaNeueLT Std Lt"/>
          <w:b/>
          <w:sz w:val="20"/>
          <w:szCs w:val="20"/>
        </w:rPr>
        <w:t>“</w:t>
      </w:r>
      <w:r w:rsidR="00645338" w:rsidRPr="009C1920">
        <w:rPr>
          <w:rFonts w:ascii="HelveticaNeueLT Std Lt" w:hAnsi="HelveticaNeueLT Std Lt"/>
          <w:b/>
          <w:sz w:val="20"/>
          <w:szCs w:val="20"/>
        </w:rPr>
        <w:t xml:space="preserve">Taller de acercamiento al </w:t>
      </w:r>
      <w:proofErr w:type="spellStart"/>
      <w:r w:rsidR="00645338" w:rsidRPr="009C1920">
        <w:rPr>
          <w:rFonts w:ascii="HelveticaNeueLT Std Lt" w:hAnsi="HelveticaNeueLT Std Lt"/>
          <w:b/>
          <w:sz w:val="20"/>
          <w:szCs w:val="20"/>
        </w:rPr>
        <w:t>Butoh</w:t>
      </w:r>
      <w:proofErr w:type="spellEnd"/>
      <w:r w:rsidRPr="009C1920">
        <w:rPr>
          <w:rFonts w:ascii="HelveticaNeueLT Std Lt" w:hAnsi="HelveticaNeueLT Std Lt"/>
          <w:b/>
          <w:sz w:val="20"/>
          <w:szCs w:val="20"/>
        </w:rPr>
        <w:t>”</w:t>
      </w:r>
    </w:p>
    <w:p w:rsidR="00645338" w:rsidRPr="009C1920" w:rsidRDefault="00EE064F" w:rsidP="00645338">
      <w:pPr>
        <w:pStyle w:val="Default"/>
        <w:jc w:val="center"/>
        <w:rPr>
          <w:rFonts w:ascii="HelveticaNeueLT Std Lt" w:hAnsi="HelveticaNeueLT Std Lt"/>
          <w:b/>
          <w:sz w:val="20"/>
          <w:szCs w:val="20"/>
        </w:rPr>
      </w:pPr>
      <w:proofErr w:type="gramStart"/>
      <w:r w:rsidRPr="009C1920">
        <w:rPr>
          <w:rFonts w:ascii="HelveticaNeueLT Std Lt" w:hAnsi="HelveticaNeueLT Std Lt"/>
          <w:b/>
          <w:sz w:val="20"/>
          <w:szCs w:val="20"/>
        </w:rPr>
        <w:t>e</w:t>
      </w:r>
      <w:r w:rsidR="00645338" w:rsidRPr="009C1920">
        <w:rPr>
          <w:rFonts w:ascii="HelveticaNeueLT Std Lt" w:hAnsi="HelveticaNeueLT Std Lt"/>
          <w:b/>
          <w:sz w:val="20"/>
          <w:szCs w:val="20"/>
        </w:rPr>
        <w:t>n</w:t>
      </w:r>
      <w:proofErr w:type="gramEnd"/>
      <w:r w:rsidR="00645338" w:rsidRPr="009C1920">
        <w:rPr>
          <w:rFonts w:ascii="HelveticaNeueLT Std Lt" w:hAnsi="HelveticaNeueLT Std Lt"/>
          <w:b/>
          <w:sz w:val="20"/>
          <w:szCs w:val="20"/>
        </w:rPr>
        <w:t xml:space="preserve"> el Museo del Chopo</w:t>
      </w:r>
    </w:p>
    <w:p w:rsidR="00645338" w:rsidRPr="009C1920" w:rsidRDefault="00645338" w:rsidP="00645338">
      <w:pPr>
        <w:pStyle w:val="Default"/>
        <w:jc w:val="center"/>
        <w:rPr>
          <w:rFonts w:ascii="HelveticaNeueLT Std Lt" w:hAnsi="HelveticaNeueLT Std Lt"/>
          <w:b/>
          <w:sz w:val="20"/>
          <w:szCs w:val="20"/>
        </w:rPr>
      </w:pPr>
    </w:p>
    <w:p w:rsidR="00645338" w:rsidRPr="009C1920" w:rsidRDefault="00645338" w:rsidP="00645338">
      <w:pPr>
        <w:pStyle w:val="Default"/>
        <w:jc w:val="right"/>
        <w:rPr>
          <w:rFonts w:ascii="HelveticaNeueLT Std Lt" w:hAnsi="HelveticaNeueLT Std Lt"/>
          <w:b/>
          <w:sz w:val="20"/>
          <w:szCs w:val="20"/>
        </w:rPr>
      </w:pPr>
      <w:r w:rsidRPr="009C1920">
        <w:rPr>
          <w:rFonts w:ascii="HelveticaNeueLT Std Lt" w:hAnsi="HelveticaNeueLT Std Lt"/>
          <w:b/>
          <w:sz w:val="20"/>
          <w:szCs w:val="20"/>
        </w:rPr>
        <w:t>*29,30 31 de mayo, de 10:00 a 13:00 horas</w:t>
      </w:r>
    </w:p>
    <w:p w:rsidR="00645338" w:rsidRPr="009C1920" w:rsidRDefault="00645338" w:rsidP="00645338">
      <w:pPr>
        <w:pStyle w:val="Default"/>
        <w:jc w:val="right"/>
        <w:rPr>
          <w:rFonts w:ascii="HelveticaNeueLT Std Lt" w:hAnsi="HelveticaNeueLT Std Lt"/>
          <w:b/>
          <w:sz w:val="20"/>
          <w:szCs w:val="20"/>
        </w:rPr>
      </w:pPr>
      <w:r w:rsidRPr="009C1920">
        <w:rPr>
          <w:rFonts w:ascii="HelveticaNeueLT Std Lt" w:hAnsi="HelveticaNeueLT Std Lt"/>
          <w:b/>
          <w:sz w:val="20"/>
          <w:szCs w:val="20"/>
        </w:rPr>
        <w:t>**Entrada libre</w:t>
      </w:r>
      <w:r w:rsidR="00222F0A" w:rsidRPr="009C1920">
        <w:rPr>
          <w:rFonts w:ascii="HelveticaNeueLT Std Lt" w:hAnsi="HelveticaNeueLT Std Lt"/>
          <w:b/>
          <w:sz w:val="20"/>
          <w:szCs w:val="20"/>
        </w:rPr>
        <w:t xml:space="preserve"> para 20 personas</w:t>
      </w:r>
      <w:r w:rsidRPr="009C1920">
        <w:rPr>
          <w:rFonts w:ascii="HelveticaNeueLT Std Lt" w:hAnsi="HelveticaNeueLT Std Lt"/>
          <w:b/>
          <w:sz w:val="20"/>
          <w:szCs w:val="20"/>
        </w:rPr>
        <w:t>, previo registro</w:t>
      </w:r>
    </w:p>
    <w:p w:rsidR="00645338" w:rsidRPr="009C1920" w:rsidRDefault="00645338" w:rsidP="00645338">
      <w:pPr>
        <w:pStyle w:val="Default"/>
        <w:jc w:val="right"/>
        <w:rPr>
          <w:rFonts w:ascii="HelveticaNeueLT Std Lt" w:hAnsi="HelveticaNeueLT Std Lt"/>
          <w:b/>
          <w:sz w:val="20"/>
          <w:szCs w:val="20"/>
        </w:rPr>
      </w:pPr>
      <w:r w:rsidRPr="009C1920">
        <w:rPr>
          <w:rFonts w:ascii="HelveticaNeueLT Std Lt" w:hAnsi="HelveticaNeueLT Std Lt"/>
          <w:b/>
          <w:sz w:val="20"/>
          <w:szCs w:val="20"/>
        </w:rPr>
        <w:t>***Imparte: Natalia Cuéllar, Chile</w:t>
      </w:r>
    </w:p>
    <w:p w:rsidR="00645338" w:rsidRPr="009C1920" w:rsidRDefault="00645338" w:rsidP="00645338">
      <w:pPr>
        <w:pStyle w:val="Default"/>
        <w:rPr>
          <w:rFonts w:ascii="HelveticaNeueLT Std Lt" w:hAnsi="HelveticaNeueLT Std Lt"/>
          <w:sz w:val="20"/>
          <w:szCs w:val="20"/>
        </w:rPr>
      </w:pPr>
    </w:p>
    <w:p w:rsidR="00645338" w:rsidRPr="009C1920" w:rsidRDefault="00645338" w:rsidP="00EE064F">
      <w:pPr>
        <w:pStyle w:val="Default"/>
        <w:jc w:val="both"/>
        <w:rPr>
          <w:rFonts w:ascii="HelveticaNeueLT Std Lt" w:hAnsi="HelveticaNeueLT Std Lt"/>
          <w:sz w:val="20"/>
          <w:szCs w:val="20"/>
        </w:rPr>
      </w:pPr>
      <w:r w:rsidRPr="009C1920">
        <w:rPr>
          <w:rFonts w:ascii="HelveticaNeueLT Std Lt" w:hAnsi="HelveticaNeueLT Std Lt"/>
          <w:sz w:val="20"/>
          <w:szCs w:val="20"/>
        </w:rPr>
        <w:t xml:space="preserve">Con el propósito de aportar a los participantes </w:t>
      </w:r>
      <w:r w:rsidR="00C667EA" w:rsidRPr="009C1920">
        <w:rPr>
          <w:rFonts w:ascii="HelveticaNeueLT Std Lt" w:hAnsi="HelveticaNeueLT Std Lt"/>
          <w:sz w:val="20"/>
          <w:szCs w:val="20"/>
        </w:rPr>
        <w:t xml:space="preserve">adquieran los elementos esenciales para un acercamiento al trabajo físico y emocional de la danza </w:t>
      </w:r>
      <w:proofErr w:type="spellStart"/>
      <w:r w:rsidR="00C667EA" w:rsidRPr="009C1920">
        <w:rPr>
          <w:rFonts w:ascii="HelveticaNeueLT Std Lt" w:hAnsi="HelveticaNeueLT Std Lt"/>
          <w:sz w:val="20"/>
          <w:szCs w:val="20"/>
        </w:rPr>
        <w:t>butoh</w:t>
      </w:r>
      <w:proofErr w:type="spellEnd"/>
      <w:r w:rsidR="00C667EA" w:rsidRPr="009C1920">
        <w:rPr>
          <w:rFonts w:ascii="HelveticaNeueLT Std Lt" w:hAnsi="HelveticaNeueLT Std Lt"/>
          <w:sz w:val="20"/>
          <w:szCs w:val="20"/>
        </w:rPr>
        <w:t>, potenciando la concentració</w:t>
      </w:r>
      <w:r w:rsidR="00D80663" w:rsidRPr="009C1920">
        <w:rPr>
          <w:rFonts w:ascii="HelveticaNeueLT Std Lt" w:hAnsi="HelveticaNeueLT Std Lt"/>
          <w:sz w:val="20"/>
          <w:szCs w:val="20"/>
        </w:rPr>
        <w:t>n, la disciplina y el control d</w:t>
      </w:r>
      <w:r w:rsidR="00C667EA" w:rsidRPr="009C1920">
        <w:rPr>
          <w:rFonts w:ascii="HelveticaNeueLT Std Lt" w:hAnsi="HelveticaNeueLT Std Lt"/>
          <w:sz w:val="20"/>
          <w:szCs w:val="20"/>
        </w:rPr>
        <w:t>e</w:t>
      </w:r>
      <w:r w:rsidR="00D80663" w:rsidRPr="009C1920">
        <w:rPr>
          <w:rFonts w:ascii="HelveticaNeueLT Std Lt" w:hAnsi="HelveticaNeueLT Std Lt"/>
          <w:sz w:val="20"/>
          <w:szCs w:val="20"/>
        </w:rPr>
        <w:t xml:space="preserve"> </w:t>
      </w:r>
      <w:r w:rsidR="00C667EA" w:rsidRPr="009C1920">
        <w:rPr>
          <w:rFonts w:ascii="HelveticaNeueLT Std Lt" w:hAnsi="HelveticaNeueLT Std Lt"/>
          <w:sz w:val="20"/>
          <w:szCs w:val="20"/>
        </w:rPr>
        <w:t xml:space="preserve">la energía a través de ejercicios específicos, se llevará </w:t>
      </w:r>
      <w:r w:rsidRPr="009C1920">
        <w:rPr>
          <w:rFonts w:ascii="HelveticaNeueLT Std Lt" w:hAnsi="HelveticaNeueLT Std Lt"/>
          <w:sz w:val="20"/>
          <w:szCs w:val="20"/>
        </w:rPr>
        <w:t xml:space="preserve">el </w:t>
      </w:r>
      <w:r w:rsidRPr="009C1920">
        <w:rPr>
          <w:rFonts w:ascii="HelveticaNeueLT Std Lt" w:hAnsi="HelveticaNeueLT Std Lt"/>
          <w:i/>
          <w:sz w:val="20"/>
          <w:szCs w:val="20"/>
        </w:rPr>
        <w:t>T</w:t>
      </w:r>
      <w:r w:rsidR="005A2D71" w:rsidRPr="009C1920">
        <w:rPr>
          <w:rFonts w:ascii="HelveticaNeueLT Std Lt" w:hAnsi="HelveticaNeueLT Std Lt"/>
          <w:i/>
          <w:sz w:val="20"/>
          <w:szCs w:val="20"/>
        </w:rPr>
        <w:t xml:space="preserve">aller de acercamiento al </w:t>
      </w:r>
      <w:proofErr w:type="spellStart"/>
      <w:r w:rsidR="005A2D71" w:rsidRPr="009C1920">
        <w:rPr>
          <w:rFonts w:ascii="HelveticaNeueLT Std Lt" w:hAnsi="HelveticaNeueLT Std Lt"/>
          <w:i/>
          <w:sz w:val="20"/>
          <w:szCs w:val="20"/>
        </w:rPr>
        <w:t>B</w:t>
      </w:r>
      <w:r w:rsidRPr="009C1920">
        <w:rPr>
          <w:rFonts w:ascii="HelveticaNeueLT Std Lt" w:hAnsi="HelveticaNeueLT Std Lt"/>
          <w:i/>
          <w:sz w:val="20"/>
          <w:szCs w:val="20"/>
        </w:rPr>
        <w:t>utoh</w:t>
      </w:r>
      <w:proofErr w:type="spellEnd"/>
      <w:r w:rsidR="00C667EA" w:rsidRPr="009C1920">
        <w:rPr>
          <w:rFonts w:ascii="HelveticaNeueLT Std Lt" w:hAnsi="HelveticaNeueLT Std Lt"/>
          <w:i/>
          <w:sz w:val="20"/>
          <w:szCs w:val="20"/>
        </w:rPr>
        <w:t>,</w:t>
      </w:r>
      <w:r w:rsidR="00C667EA" w:rsidRPr="009C1920">
        <w:rPr>
          <w:rFonts w:ascii="HelveticaNeueLT Std Lt" w:hAnsi="HelveticaNeueLT Std Lt"/>
          <w:sz w:val="20"/>
          <w:szCs w:val="20"/>
        </w:rPr>
        <w:t xml:space="preserve"> que impartirá </w:t>
      </w:r>
      <w:r w:rsidR="00D80663" w:rsidRPr="009C1920">
        <w:rPr>
          <w:rFonts w:ascii="HelveticaNeueLT Std Lt" w:hAnsi="HelveticaNeueLT Std Lt"/>
          <w:sz w:val="20"/>
          <w:szCs w:val="20"/>
        </w:rPr>
        <w:t xml:space="preserve">la artista chilena </w:t>
      </w:r>
      <w:r w:rsidR="00C667EA" w:rsidRPr="009C1920">
        <w:rPr>
          <w:rFonts w:ascii="HelveticaNeueLT Std Lt" w:hAnsi="HelveticaNeueLT Std Lt"/>
          <w:sz w:val="20"/>
          <w:szCs w:val="20"/>
        </w:rPr>
        <w:t xml:space="preserve">Natalia </w:t>
      </w:r>
      <w:r w:rsidR="00D80663" w:rsidRPr="009C1920">
        <w:rPr>
          <w:rFonts w:ascii="HelveticaNeueLT Std Lt" w:hAnsi="HelveticaNeueLT Std Lt"/>
          <w:sz w:val="20"/>
          <w:szCs w:val="20"/>
        </w:rPr>
        <w:t xml:space="preserve">Cuéllar, quien ha estudiado con los máximos exponentes de la técnica </w:t>
      </w:r>
      <w:proofErr w:type="spellStart"/>
      <w:r w:rsidR="00D80663" w:rsidRPr="009C1920">
        <w:rPr>
          <w:rFonts w:ascii="HelveticaNeueLT Std Lt" w:hAnsi="HelveticaNeueLT Std Lt"/>
          <w:sz w:val="20"/>
          <w:szCs w:val="20"/>
        </w:rPr>
        <w:t>Butoh</w:t>
      </w:r>
      <w:proofErr w:type="spellEnd"/>
      <w:r w:rsidR="00D80663" w:rsidRPr="009C1920">
        <w:rPr>
          <w:rFonts w:ascii="HelveticaNeueLT Std Lt" w:hAnsi="HelveticaNeueLT Std Lt"/>
          <w:sz w:val="20"/>
          <w:szCs w:val="20"/>
        </w:rPr>
        <w:t>.</w:t>
      </w:r>
    </w:p>
    <w:p w:rsidR="00D80663" w:rsidRPr="009C1920" w:rsidRDefault="00D80663" w:rsidP="00EE064F">
      <w:pPr>
        <w:pStyle w:val="Default"/>
        <w:jc w:val="both"/>
        <w:rPr>
          <w:rFonts w:ascii="HelveticaNeueLT Std Lt" w:hAnsi="HelveticaNeueLT Std Lt"/>
          <w:sz w:val="20"/>
          <w:szCs w:val="20"/>
        </w:rPr>
      </w:pPr>
    </w:p>
    <w:p w:rsidR="00222F0A" w:rsidRPr="009C1920" w:rsidRDefault="00222F0A" w:rsidP="00EE064F">
      <w:pPr>
        <w:pStyle w:val="Default"/>
        <w:jc w:val="both"/>
        <w:rPr>
          <w:rFonts w:ascii="HelveticaNeueLT Std Lt" w:hAnsi="HelveticaNeueLT Std Lt"/>
          <w:sz w:val="20"/>
          <w:szCs w:val="20"/>
        </w:rPr>
      </w:pPr>
      <w:r w:rsidRPr="009C1920">
        <w:rPr>
          <w:rFonts w:ascii="HelveticaNeueLT Std Lt" w:hAnsi="HelveticaNeueLT Std Lt"/>
          <w:sz w:val="20"/>
          <w:szCs w:val="20"/>
        </w:rPr>
        <w:t>El taller está dirigido apersonas relacionadas con las artes escénicas (actores, bailarines profesionales y estudiantes)</w:t>
      </w:r>
    </w:p>
    <w:p w:rsidR="00D80663" w:rsidRPr="009C1920" w:rsidRDefault="00D80663" w:rsidP="00EE064F">
      <w:pPr>
        <w:pStyle w:val="Default"/>
        <w:jc w:val="both"/>
        <w:rPr>
          <w:rFonts w:ascii="HelveticaNeueLT Std Lt" w:hAnsi="HelveticaNeueLT Std Lt"/>
          <w:sz w:val="20"/>
          <w:szCs w:val="20"/>
        </w:rPr>
      </w:pPr>
      <w:r w:rsidRPr="009C1920">
        <w:rPr>
          <w:rFonts w:ascii="HelveticaNeueLT Std Lt" w:hAnsi="HelveticaNeueLT Std Lt"/>
          <w:sz w:val="20"/>
          <w:szCs w:val="20"/>
        </w:rPr>
        <w:t>Temario:</w:t>
      </w:r>
    </w:p>
    <w:p w:rsidR="00D80663" w:rsidRPr="009C1920" w:rsidRDefault="00D80663" w:rsidP="00EE064F">
      <w:pPr>
        <w:pStyle w:val="Default"/>
        <w:jc w:val="both"/>
        <w:rPr>
          <w:rFonts w:ascii="HelveticaNeueLT Std Lt" w:hAnsi="HelveticaNeueLT Std Lt"/>
          <w:sz w:val="20"/>
          <w:szCs w:val="20"/>
        </w:rPr>
      </w:pPr>
    </w:p>
    <w:p w:rsidR="00D80663" w:rsidRPr="009C1920" w:rsidRDefault="00D80663" w:rsidP="00EE064F">
      <w:pPr>
        <w:pStyle w:val="Default"/>
        <w:jc w:val="both"/>
        <w:rPr>
          <w:rFonts w:ascii="HelveticaNeueLT Std Lt" w:hAnsi="HelveticaNeueLT Std Lt"/>
          <w:sz w:val="20"/>
          <w:szCs w:val="20"/>
        </w:rPr>
      </w:pPr>
      <w:r w:rsidRPr="009C1920">
        <w:rPr>
          <w:rFonts w:ascii="HelveticaNeueLT Std Lt" w:hAnsi="HelveticaNeueLT Std Lt"/>
          <w:bCs/>
          <w:sz w:val="20"/>
          <w:szCs w:val="20"/>
        </w:rPr>
        <w:t>Entrenamiento psicofísico.</w:t>
      </w:r>
      <w:r w:rsidRPr="009C1920">
        <w:rPr>
          <w:rFonts w:ascii="HelveticaNeueLT Std Lt" w:hAnsi="HelveticaNeueLT Std Lt"/>
          <w:b/>
          <w:bCs/>
          <w:sz w:val="20"/>
          <w:szCs w:val="20"/>
        </w:rPr>
        <w:t xml:space="preserve"> </w:t>
      </w:r>
      <w:r w:rsidRPr="009C1920">
        <w:rPr>
          <w:rFonts w:ascii="HelveticaNeueLT Std Lt" w:hAnsi="HelveticaNeueLT Std Lt"/>
          <w:sz w:val="20"/>
          <w:szCs w:val="20"/>
        </w:rPr>
        <w:t>Rutina de ejercicios orientados a desarrollar la resistencia del cuerpo y el fortalecimiento muscular, unido a un trabajo de respiración y concentración.</w:t>
      </w:r>
    </w:p>
    <w:p w:rsidR="00D80663" w:rsidRPr="009C1920" w:rsidRDefault="00D80663" w:rsidP="00EE064F">
      <w:pPr>
        <w:pStyle w:val="Default"/>
        <w:jc w:val="both"/>
        <w:rPr>
          <w:rFonts w:ascii="HelveticaNeueLT Std Lt" w:hAnsi="HelveticaNeueLT Std Lt"/>
          <w:sz w:val="20"/>
          <w:szCs w:val="20"/>
        </w:rPr>
      </w:pPr>
    </w:p>
    <w:p w:rsidR="00D80663" w:rsidRPr="009C1920" w:rsidRDefault="00D80663" w:rsidP="00EE064F">
      <w:pPr>
        <w:pStyle w:val="Default"/>
        <w:jc w:val="both"/>
        <w:rPr>
          <w:rFonts w:ascii="HelveticaNeueLT Std Lt" w:hAnsi="HelveticaNeueLT Std Lt"/>
          <w:sz w:val="20"/>
          <w:szCs w:val="20"/>
        </w:rPr>
      </w:pPr>
      <w:r w:rsidRPr="009C1920">
        <w:rPr>
          <w:rFonts w:ascii="HelveticaNeueLT Std Lt" w:hAnsi="HelveticaNeueLT Std Lt"/>
          <w:bCs/>
          <w:sz w:val="20"/>
          <w:szCs w:val="20"/>
        </w:rPr>
        <w:t>Postura básica “el estado de colgar”.</w:t>
      </w:r>
      <w:r w:rsidRPr="009C1920">
        <w:rPr>
          <w:rFonts w:ascii="HelveticaNeueLT Std Lt" w:hAnsi="HelveticaNeueLT Std Lt"/>
          <w:b/>
          <w:bCs/>
          <w:sz w:val="20"/>
          <w:szCs w:val="20"/>
        </w:rPr>
        <w:t xml:space="preserve"> </w:t>
      </w:r>
      <w:r w:rsidRPr="009C1920">
        <w:rPr>
          <w:rFonts w:ascii="HelveticaNeueLT Std Lt" w:hAnsi="HelveticaNeueLT Std Lt"/>
          <w:sz w:val="20"/>
          <w:szCs w:val="20"/>
        </w:rPr>
        <w:t xml:space="preserve">Postura inicial del </w:t>
      </w:r>
      <w:proofErr w:type="spellStart"/>
      <w:r w:rsidRPr="009C1920">
        <w:rPr>
          <w:rFonts w:ascii="HelveticaNeueLT Std Lt" w:hAnsi="HelveticaNeueLT Std Lt"/>
          <w:sz w:val="20"/>
          <w:szCs w:val="20"/>
        </w:rPr>
        <w:t>butoh</w:t>
      </w:r>
      <w:proofErr w:type="spellEnd"/>
      <w:r w:rsidRPr="009C1920">
        <w:rPr>
          <w:rFonts w:ascii="HelveticaNeueLT Std Lt" w:hAnsi="HelveticaNeueLT Std Lt"/>
          <w:sz w:val="20"/>
          <w:szCs w:val="20"/>
        </w:rPr>
        <w:t xml:space="preserve">; desarrolla la disciplina, la concentración, el manejo de la energía y la presencia. </w:t>
      </w:r>
    </w:p>
    <w:p w:rsidR="00D80663" w:rsidRPr="009C1920" w:rsidRDefault="00D80663" w:rsidP="00EE064F">
      <w:pPr>
        <w:pStyle w:val="Default"/>
        <w:jc w:val="both"/>
        <w:rPr>
          <w:rFonts w:ascii="HelveticaNeueLT Std Lt" w:hAnsi="HelveticaNeueLT Std Lt"/>
          <w:sz w:val="20"/>
          <w:szCs w:val="20"/>
        </w:rPr>
      </w:pPr>
    </w:p>
    <w:p w:rsidR="00D80663" w:rsidRPr="009C1920" w:rsidRDefault="00D80663" w:rsidP="00EE064F">
      <w:pPr>
        <w:pStyle w:val="Default"/>
        <w:jc w:val="both"/>
        <w:rPr>
          <w:rFonts w:ascii="HelveticaNeueLT Std Lt" w:hAnsi="HelveticaNeueLT Std Lt"/>
          <w:sz w:val="20"/>
          <w:szCs w:val="20"/>
        </w:rPr>
      </w:pPr>
      <w:r w:rsidRPr="009C1920">
        <w:rPr>
          <w:rFonts w:ascii="HelveticaNeueLT Std Lt" w:hAnsi="HelveticaNeueLT Std Lt"/>
          <w:bCs/>
          <w:sz w:val="20"/>
          <w:szCs w:val="20"/>
        </w:rPr>
        <w:t>Oposiciones corporales.</w:t>
      </w:r>
      <w:r w:rsidRPr="009C1920">
        <w:rPr>
          <w:rFonts w:ascii="HelveticaNeueLT Std Lt" w:hAnsi="HelveticaNeueLT Std Lt"/>
          <w:b/>
          <w:bCs/>
          <w:sz w:val="20"/>
          <w:szCs w:val="20"/>
        </w:rPr>
        <w:t xml:space="preserve"> </w:t>
      </w:r>
      <w:r w:rsidRPr="009C1920">
        <w:rPr>
          <w:rFonts w:ascii="HelveticaNeueLT Std Lt" w:hAnsi="HelveticaNeueLT Std Lt"/>
          <w:sz w:val="20"/>
          <w:szCs w:val="20"/>
        </w:rPr>
        <w:t xml:space="preserve">Relación vida-muerte, cielo-tierra: introducción al trabajo de la emoción y su relación con el cuerpo. </w:t>
      </w:r>
    </w:p>
    <w:p w:rsidR="00D80663" w:rsidRPr="009C1920" w:rsidRDefault="00D80663" w:rsidP="00EE064F">
      <w:pPr>
        <w:pStyle w:val="Default"/>
        <w:jc w:val="both"/>
        <w:rPr>
          <w:rFonts w:ascii="HelveticaNeueLT Std Lt" w:hAnsi="HelveticaNeueLT Std Lt"/>
          <w:sz w:val="20"/>
          <w:szCs w:val="20"/>
        </w:rPr>
      </w:pPr>
    </w:p>
    <w:p w:rsidR="00D80663" w:rsidRPr="009C1920" w:rsidRDefault="00D80663" w:rsidP="00EE064F">
      <w:pPr>
        <w:pStyle w:val="Default"/>
        <w:jc w:val="both"/>
        <w:rPr>
          <w:rFonts w:ascii="HelveticaNeueLT Std Lt" w:hAnsi="HelveticaNeueLT Std Lt"/>
          <w:sz w:val="20"/>
          <w:szCs w:val="20"/>
        </w:rPr>
      </w:pPr>
      <w:r w:rsidRPr="009C1920">
        <w:rPr>
          <w:rFonts w:ascii="HelveticaNeueLT Std Lt" w:hAnsi="HelveticaNeueLT Std Lt"/>
          <w:bCs/>
          <w:sz w:val="20"/>
          <w:szCs w:val="20"/>
        </w:rPr>
        <w:t>Ejercicios de improvisación.</w:t>
      </w:r>
      <w:r w:rsidRPr="009C1920">
        <w:rPr>
          <w:rFonts w:ascii="HelveticaNeueLT Std Lt" w:hAnsi="HelveticaNeueLT Std Lt"/>
          <w:b/>
          <w:bCs/>
          <w:sz w:val="20"/>
          <w:szCs w:val="20"/>
        </w:rPr>
        <w:t xml:space="preserve"> </w:t>
      </w:r>
      <w:r w:rsidRPr="009C1920">
        <w:rPr>
          <w:rFonts w:ascii="HelveticaNeueLT Std Lt" w:hAnsi="HelveticaNeueLT Std Lt"/>
          <w:sz w:val="20"/>
          <w:szCs w:val="20"/>
        </w:rPr>
        <w:t xml:space="preserve">A partir del material entregado en clase, el alumno debe desarrollar una secuencia corporal propia, apoyado por música. </w:t>
      </w:r>
    </w:p>
    <w:p w:rsidR="00D80663" w:rsidRPr="009C1920" w:rsidRDefault="00D80663" w:rsidP="00EE064F">
      <w:pPr>
        <w:pStyle w:val="Default"/>
        <w:jc w:val="both"/>
        <w:rPr>
          <w:rFonts w:ascii="HelveticaNeueLT Std Lt" w:hAnsi="HelveticaNeueLT Std Lt"/>
          <w:sz w:val="20"/>
          <w:szCs w:val="20"/>
        </w:rPr>
      </w:pPr>
    </w:p>
    <w:p w:rsidR="00D80663" w:rsidRPr="009C1920" w:rsidRDefault="00D80663" w:rsidP="00EE064F">
      <w:pPr>
        <w:pStyle w:val="Default"/>
        <w:jc w:val="both"/>
        <w:rPr>
          <w:rFonts w:ascii="HelveticaNeueLT Std Lt" w:hAnsi="HelveticaNeueLT Std Lt"/>
          <w:sz w:val="20"/>
          <w:szCs w:val="20"/>
        </w:rPr>
      </w:pPr>
      <w:r w:rsidRPr="009C1920">
        <w:rPr>
          <w:rFonts w:ascii="HelveticaNeueLT Std Lt" w:hAnsi="HelveticaNeueLT Std Lt"/>
          <w:bCs/>
          <w:sz w:val="20"/>
          <w:szCs w:val="20"/>
        </w:rPr>
        <w:t>Ejercicios de interpretación.</w:t>
      </w:r>
      <w:r w:rsidRPr="009C1920">
        <w:rPr>
          <w:rFonts w:ascii="HelveticaNeueLT Std Lt" w:hAnsi="HelveticaNeueLT Std Lt"/>
          <w:b/>
          <w:bCs/>
          <w:sz w:val="20"/>
          <w:szCs w:val="20"/>
        </w:rPr>
        <w:t xml:space="preserve"> </w:t>
      </w:r>
      <w:r w:rsidRPr="009C1920">
        <w:rPr>
          <w:rFonts w:ascii="HelveticaNeueLT Std Lt" w:hAnsi="HelveticaNeueLT Std Lt"/>
          <w:sz w:val="20"/>
          <w:szCs w:val="20"/>
        </w:rPr>
        <w:t xml:space="preserve">Desde la búsqueda de una emoción definida, el alumno debe desarrollar e investigar en la expresión corporal de ella. </w:t>
      </w:r>
    </w:p>
    <w:p w:rsidR="00D80663" w:rsidRPr="009C1920" w:rsidRDefault="00D80663" w:rsidP="00EE064F">
      <w:pPr>
        <w:pStyle w:val="Default"/>
        <w:jc w:val="both"/>
        <w:rPr>
          <w:rFonts w:ascii="HelveticaNeueLT Std Lt" w:hAnsi="HelveticaNeueLT Std Lt"/>
          <w:sz w:val="20"/>
          <w:szCs w:val="20"/>
        </w:rPr>
      </w:pPr>
    </w:p>
    <w:p w:rsidR="005A2D71" w:rsidRPr="009C1920" w:rsidRDefault="005A2D71" w:rsidP="005A2D71">
      <w:pPr>
        <w:pStyle w:val="Sinespaciado1"/>
        <w:jc w:val="both"/>
        <w:rPr>
          <w:rFonts w:ascii="HelveticaNeueLT Std Lt" w:hAnsi="HelveticaNeueLT Std Lt"/>
          <w:sz w:val="20"/>
          <w:szCs w:val="20"/>
          <w:lang w:val="es-ES_tradnl"/>
        </w:rPr>
      </w:pPr>
      <w:r w:rsidRPr="009C1920">
        <w:rPr>
          <w:rFonts w:ascii="HelveticaNeueLT Std Lt" w:hAnsi="HelveticaNeueLT Std Lt"/>
          <w:sz w:val="20"/>
          <w:szCs w:val="20"/>
          <w:lang w:val="es-ES_tradnl"/>
        </w:rPr>
        <w:t xml:space="preserve">Natalia Cuéllar. Estudió teatro en la Universidad </w:t>
      </w:r>
      <w:proofErr w:type="spellStart"/>
      <w:r w:rsidRPr="009C1920">
        <w:rPr>
          <w:rFonts w:ascii="HelveticaNeueLT Std Lt" w:hAnsi="HelveticaNeueLT Std Lt"/>
          <w:sz w:val="20"/>
          <w:szCs w:val="20"/>
          <w:lang w:val="es-ES_tradnl"/>
        </w:rPr>
        <w:t>Arcis</w:t>
      </w:r>
      <w:proofErr w:type="spellEnd"/>
      <w:r w:rsidRPr="009C1920">
        <w:rPr>
          <w:rFonts w:ascii="HelveticaNeueLT Std Lt" w:hAnsi="HelveticaNeueLT Std Lt"/>
          <w:sz w:val="20"/>
          <w:szCs w:val="20"/>
          <w:lang w:val="es-ES_tradnl"/>
        </w:rPr>
        <w:t xml:space="preserve">, Chile (1988). Desde 1990 se dedica a estudiar danza </w:t>
      </w:r>
      <w:proofErr w:type="spellStart"/>
      <w:r w:rsidRPr="009C1920">
        <w:rPr>
          <w:rFonts w:ascii="HelveticaNeueLT Std Lt" w:hAnsi="HelveticaNeueLT Std Lt"/>
          <w:sz w:val="20"/>
          <w:szCs w:val="20"/>
          <w:lang w:val="es-ES_tradnl"/>
        </w:rPr>
        <w:t>Butoh</w:t>
      </w:r>
      <w:proofErr w:type="spellEnd"/>
      <w:r w:rsidRPr="009C1920">
        <w:rPr>
          <w:rFonts w:ascii="HelveticaNeueLT Std Lt" w:hAnsi="HelveticaNeueLT Std Lt"/>
          <w:sz w:val="20"/>
          <w:szCs w:val="20"/>
          <w:lang w:val="es-ES_tradnl"/>
        </w:rPr>
        <w:t xml:space="preserve"> en Europa con los maestros </w:t>
      </w:r>
      <w:proofErr w:type="spellStart"/>
      <w:r w:rsidRPr="009C1920">
        <w:rPr>
          <w:rFonts w:ascii="HelveticaNeueLT Std Lt" w:hAnsi="HelveticaNeueLT Std Lt"/>
          <w:sz w:val="20"/>
          <w:szCs w:val="20"/>
          <w:lang w:val="es-ES_tradnl"/>
        </w:rPr>
        <w:t>Makiko</w:t>
      </w:r>
      <w:proofErr w:type="spellEnd"/>
      <w:r w:rsidRPr="009C1920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proofErr w:type="spellStart"/>
      <w:r w:rsidRPr="009C1920">
        <w:rPr>
          <w:rFonts w:ascii="HelveticaNeueLT Std Lt" w:hAnsi="HelveticaNeueLT Std Lt"/>
          <w:sz w:val="20"/>
          <w:szCs w:val="20"/>
          <w:lang w:val="es-ES_tradnl"/>
        </w:rPr>
        <w:t>Tominaga</w:t>
      </w:r>
      <w:proofErr w:type="spellEnd"/>
      <w:r w:rsidRPr="009C1920">
        <w:rPr>
          <w:rFonts w:ascii="HelveticaNeueLT Std Lt" w:hAnsi="HelveticaNeueLT Std Lt"/>
          <w:sz w:val="20"/>
          <w:szCs w:val="20"/>
          <w:lang w:val="es-ES_tradnl"/>
        </w:rPr>
        <w:t xml:space="preserve">, </w:t>
      </w:r>
      <w:proofErr w:type="spellStart"/>
      <w:r w:rsidRPr="009C1920">
        <w:rPr>
          <w:rFonts w:ascii="HelveticaNeueLT Std Lt" w:hAnsi="HelveticaNeueLT Std Lt"/>
          <w:sz w:val="20"/>
          <w:szCs w:val="20"/>
          <w:lang w:val="es-ES_tradnl"/>
        </w:rPr>
        <w:t>Minako</w:t>
      </w:r>
      <w:proofErr w:type="spellEnd"/>
      <w:r w:rsidRPr="009C1920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proofErr w:type="spellStart"/>
      <w:r w:rsidRPr="009C1920">
        <w:rPr>
          <w:rFonts w:ascii="HelveticaNeueLT Std Lt" w:hAnsi="HelveticaNeueLT Std Lt"/>
          <w:sz w:val="20"/>
          <w:szCs w:val="20"/>
          <w:lang w:val="es-ES_tradnl"/>
        </w:rPr>
        <w:t>Seki</w:t>
      </w:r>
      <w:proofErr w:type="spellEnd"/>
      <w:r w:rsidRPr="009C1920">
        <w:rPr>
          <w:rFonts w:ascii="HelveticaNeueLT Std Lt" w:hAnsi="HelveticaNeueLT Std Lt"/>
          <w:sz w:val="20"/>
          <w:szCs w:val="20"/>
          <w:lang w:val="es-ES_tradnl"/>
        </w:rPr>
        <w:t xml:space="preserve">, </w:t>
      </w:r>
      <w:proofErr w:type="spellStart"/>
      <w:r w:rsidRPr="009C1920">
        <w:rPr>
          <w:rFonts w:ascii="HelveticaNeueLT Std Lt" w:hAnsi="HelveticaNeueLT Std Lt"/>
          <w:sz w:val="20"/>
          <w:szCs w:val="20"/>
          <w:lang w:val="es-ES_tradnl"/>
        </w:rPr>
        <w:t>Ito</w:t>
      </w:r>
      <w:proofErr w:type="spellEnd"/>
      <w:r w:rsidRPr="009C1920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proofErr w:type="spellStart"/>
      <w:r w:rsidRPr="009C1920">
        <w:rPr>
          <w:rFonts w:ascii="HelveticaNeueLT Std Lt" w:hAnsi="HelveticaNeueLT Std Lt"/>
          <w:sz w:val="20"/>
          <w:szCs w:val="20"/>
          <w:lang w:val="es-ES_tradnl"/>
        </w:rPr>
        <w:t>Moritta</w:t>
      </w:r>
      <w:proofErr w:type="spellEnd"/>
      <w:r w:rsidRPr="009C1920">
        <w:rPr>
          <w:rFonts w:ascii="HelveticaNeueLT Std Lt" w:hAnsi="HelveticaNeueLT Std Lt"/>
          <w:sz w:val="20"/>
          <w:szCs w:val="20"/>
          <w:lang w:val="es-ES_tradnl"/>
        </w:rPr>
        <w:t xml:space="preserve">, </w:t>
      </w:r>
      <w:proofErr w:type="spellStart"/>
      <w:r w:rsidRPr="009C1920">
        <w:rPr>
          <w:rFonts w:ascii="HelveticaNeueLT Std Lt" w:hAnsi="HelveticaNeueLT Std Lt"/>
          <w:sz w:val="20"/>
          <w:szCs w:val="20"/>
          <w:lang w:val="es-ES_tradnl"/>
        </w:rPr>
        <w:t>Ko</w:t>
      </w:r>
      <w:proofErr w:type="spellEnd"/>
      <w:r w:rsidRPr="009C1920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proofErr w:type="spellStart"/>
      <w:r w:rsidRPr="009C1920">
        <w:rPr>
          <w:rFonts w:ascii="HelveticaNeueLT Std Lt" w:hAnsi="HelveticaNeueLT Std Lt"/>
          <w:sz w:val="20"/>
          <w:szCs w:val="20"/>
          <w:lang w:val="es-ES_tradnl"/>
        </w:rPr>
        <w:t>Murobushi</w:t>
      </w:r>
      <w:proofErr w:type="spellEnd"/>
      <w:r w:rsidRPr="009C1920">
        <w:rPr>
          <w:rFonts w:ascii="HelveticaNeueLT Std Lt" w:hAnsi="HelveticaNeueLT Std Lt"/>
          <w:sz w:val="20"/>
          <w:szCs w:val="20"/>
          <w:lang w:val="es-ES_tradnl"/>
        </w:rPr>
        <w:t xml:space="preserve"> y </w:t>
      </w:r>
      <w:proofErr w:type="spellStart"/>
      <w:r w:rsidRPr="009C1920">
        <w:rPr>
          <w:rFonts w:ascii="HelveticaNeueLT Std Lt" w:hAnsi="HelveticaNeueLT Std Lt"/>
          <w:sz w:val="20"/>
          <w:szCs w:val="20"/>
          <w:lang w:val="es-ES_tradnl"/>
        </w:rPr>
        <w:t>Mika</w:t>
      </w:r>
      <w:proofErr w:type="spellEnd"/>
      <w:r w:rsidRPr="009C1920">
        <w:rPr>
          <w:rFonts w:ascii="HelveticaNeueLT Std Lt" w:hAnsi="HelveticaNeueLT Std Lt"/>
          <w:sz w:val="20"/>
          <w:szCs w:val="20"/>
          <w:lang w:val="es-ES_tradnl"/>
        </w:rPr>
        <w:t xml:space="preserve"> </w:t>
      </w:r>
      <w:proofErr w:type="spellStart"/>
      <w:r w:rsidRPr="009C1920">
        <w:rPr>
          <w:rFonts w:ascii="HelveticaNeueLT Std Lt" w:hAnsi="HelveticaNeueLT Std Lt"/>
          <w:sz w:val="20"/>
          <w:szCs w:val="20"/>
          <w:lang w:val="es-ES_tradnl"/>
        </w:rPr>
        <w:t>Takeushi</w:t>
      </w:r>
      <w:proofErr w:type="spellEnd"/>
      <w:r w:rsidRPr="009C1920">
        <w:rPr>
          <w:rFonts w:ascii="HelveticaNeueLT Std Lt" w:hAnsi="HelveticaNeueLT Std Lt"/>
          <w:sz w:val="20"/>
          <w:szCs w:val="20"/>
          <w:lang w:val="es-ES_tradnl"/>
        </w:rPr>
        <w:t>.</w:t>
      </w:r>
    </w:p>
    <w:p w:rsidR="005A2D71" w:rsidRPr="009C1920" w:rsidRDefault="005A2D71" w:rsidP="005A2D71">
      <w:pPr>
        <w:pStyle w:val="Sinespaciado1"/>
        <w:jc w:val="both"/>
        <w:rPr>
          <w:rFonts w:ascii="HelveticaNeueLT Std Lt" w:hAnsi="HelveticaNeueLT Std Lt"/>
          <w:sz w:val="20"/>
          <w:szCs w:val="20"/>
          <w:lang w:val="es-ES_tradnl"/>
        </w:rPr>
      </w:pPr>
    </w:p>
    <w:p w:rsidR="005A2D71" w:rsidRPr="009C1920" w:rsidRDefault="005A2D71" w:rsidP="005A2D71">
      <w:pPr>
        <w:jc w:val="both"/>
        <w:rPr>
          <w:rFonts w:ascii="HelveticaNeueLT Std Lt" w:hAnsi="HelveticaNeueLT Std Lt" w:cs="Tahoma"/>
          <w:sz w:val="20"/>
          <w:szCs w:val="20"/>
        </w:rPr>
      </w:pPr>
      <w:r w:rsidRPr="009C1920">
        <w:rPr>
          <w:rFonts w:ascii="HelveticaNeueLT Std Lt" w:hAnsi="HelveticaNeueLT Std Lt" w:cs="Tahoma"/>
          <w:sz w:val="20"/>
          <w:szCs w:val="20"/>
        </w:rPr>
        <w:t xml:space="preserve">Ganadora de diversos premios por mejor dirección y mejor actriz (montajes </w:t>
      </w:r>
      <w:r w:rsidRPr="009C1920">
        <w:rPr>
          <w:rFonts w:ascii="HelveticaNeueLT Std Lt" w:hAnsi="HelveticaNeueLT Std Lt" w:cs="Tahoma"/>
          <w:i/>
          <w:sz w:val="20"/>
          <w:szCs w:val="20"/>
        </w:rPr>
        <w:t>Cuerpo Quebrado</w:t>
      </w:r>
      <w:r w:rsidRPr="009C1920">
        <w:rPr>
          <w:rFonts w:ascii="HelveticaNeueLT Std Lt" w:hAnsi="HelveticaNeueLT Std Lt" w:cs="Tahoma"/>
          <w:sz w:val="20"/>
          <w:szCs w:val="20"/>
        </w:rPr>
        <w:t xml:space="preserve">, </w:t>
      </w:r>
      <w:proofErr w:type="spellStart"/>
      <w:r w:rsidRPr="009C1920">
        <w:rPr>
          <w:rFonts w:ascii="HelveticaNeueLT Std Lt" w:hAnsi="HelveticaNeueLT Std Lt" w:cs="Tahoma"/>
          <w:i/>
          <w:sz w:val="20"/>
          <w:szCs w:val="20"/>
        </w:rPr>
        <w:t>Xipe</w:t>
      </w:r>
      <w:proofErr w:type="spellEnd"/>
      <w:r w:rsidRPr="009C1920">
        <w:rPr>
          <w:rFonts w:ascii="HelveticaNeueLT Std Lt" w:hAnsi="HelveticaNeueLT Std Lt" w:cs="Tahoma"/>
          <w:i/>
          <w:sz w:val="20"/>
          <w:szCs w:val="20"/>
        </w:rPr>
        <w:t xml:space="preserve"> </w:t>
      </w:r>
      <w:proofErr w:type="spellStart"/>
      <w:r w:rsidRPr="009C1920">
        <w:rPr>
          <w:rFonts w:ascii="HelveticaNeueLT Std Lt" w:hAnsi="HelveticaNeueLT Std Lt" w:cs="Tahoma"/>
          <w:i/>
          <w:sz w:val="20"/>
          <w:szCs w:val="20"/>
        </w:rPr>
        <w:t>Totec</w:t>
      </w:r>
      <w:proofErr w:type="spellEnd"/>
      <w:r w:rsidRPr="009C1920">
        <w:rPr>
          <w:rFonts w:ascii="HelveticaNeueLT Std Lt" w:hAnsi="HelveticaNeueLT Std Lt" w:cs="Tahoma"/>
          <w:sz w:val="20"/>
          <w:szCs w:val="20"/>
        </w:rPr>
        <w:t xml:space="preserve">, </w:t>
      </w:r>
      <w:r w:rsidRPr="009C1920">
        <w:rPr>
          <w:rFonts w:ascii="HelveticaNeueLT Std Lt" w:hAnsi="HelveticaNeueLT Std Lt" w:cs="Tahoma"/>
          <w:i/>
          <w:sz w:val="20"/>
          <w:szCs w:val="20"/>
        </w:rPr>
        <w:t>Ninfa</w:t>
      </w:r>
      <w:r w:rsidRPr="009C1920">
        <w:rPr>
          <w:rFonts w:ascii="HelveticaNeueLT Std Lt" w:hAnsi="HelveticaNeueLT Std Lt" w:cs="Tahoma"/>
          <w:sz w:val="20"/>
          <w:szCs w:val="20"/>
        </w:rPr>
        <w:t xml:space="preserve"> y </w:t>
      </w:r>
      <w:proofErr w:type="spellStart"/>
      <w:r w:rsidRPr="009C1920">
        <w:rPr>
          <w:rFonts w:ascii="HelveticaNeueLT Std Lt" w:hAnsi="HelveticaNeueLT Std Lt" w:cs="Tahoma"/>
          <w:i/>
          <w:sz w:val="20"/>
          <w:szCs w:val="20"/>
        </w:rPr>
        <w:t>Xibalbá</w:t>
      </w:r>
      <w:proofErr w:type="spellEnd"/>
      <w:r w:rsidRPr="009C1920">
        <w:rPr>
          <w:rFonts w:ascii="HelveticaNeueLT Std Lt" w:hAnsi="HelveticaNeueLT Std Lt" w:cs="Tahoma"/>
          <w:sz w:val="20"/>
          <w:szCs w:val="20"/>
        </w:rPr>
        <w:t xml:space="preserve">). En 2011 fue invitada como expositora de su trabajo y línea corporal en el </w:t>
      </w:r>
      <w:r w:rsidRPr="009C1920">
        <w:rPr>
          <w:rFonts w:ascii="HelveticaNeueLT Std Lt" w:hAnsi="HelveticaNeueLT Std Lt" w:cs="Tahoma"/>
          <w:i/>
          <w:sz w:val="20"/>
          <w:szCs w:val="20"/>
        </w:rPr>
        <w:t>XV Encuentro de Mujeres Creadoras de Iberoamérica</w:t>
      </w:r>
      <w:r w:rsidRPr="009C1920">
        <w:rPr>
          <w:rFonts w:ascii="HelveticaNeueLT Std Lt" w:hAnsi="HelveticaNeueLT Std Lt" w:cs="Tahoma"/>
          <w:sz w:val="20"/>
          <w:szCs w:val="20"/>
        </w:rPr>
        <w:t>, realizado en Cádiz, España. Este año nuevamente fue invitada.</w:t>
      </w:r>
    </w:p>
    <w:p w:rsidR="005A2D71" w:rsidRPr="009C1920" w:rsidRDefault="005A2D71" w:rsidP="005A2D71">
      <w:pPr>
        <w:jc w:val="both"/>
        <w:rPr>
          <w:rFonts w:ascii="HelveticaNeueLT Std Lt" w:hAnsi="HelveticaNeueLT Std Lt" w:cs="Tahoma"/>
          <w:sz w:val="20"/>
          <w:szCs w:val="20"/>
        </w:rPr>
      </w:pPr>
    </w:p>
    <w:p w:rsidR="005A2D71" w:rsidRPr="009C1920" w:rsidRDefault="005A2D71" w:rsidP="005A2D71">
      <w:pPr>
        <w:jc w:val="both"/>
        <w:rPr>
          <w:rFonts w:ascii="HelveticaNeueLT Std Lt" w:hAnsi="HelveticaNeueLT Std Lt"/>
          <w:sz w:val="20"/>
          <w:szCs w:val="20"/>
          <w:lang w:val="es-ES_tradnl"/>
        </w:rPr>
      </w:pPr>
      <w:r w:rsidRPr="009C1920">
        <w:rPr>
          <w:rFonts w:ascii="HelveticaNeueLT Std Lt" w:hAnsi="HelveticaNeueLT Std Lt" w:cs="Tahoma"/>
          <w:sz w:val="20"/>
          <w:szCs w:val="20"/>
        </w:rPr>
        <w:t xml:space="preserve">Trabaja como intérprete en la compañía alemana </w:t>
      </w:r>
      <w:proofErr w:type="spellStart"/>
      <w:r w:rsidRPr="009C1920">
        <w:rPr>
          <w:rFonts w:ascii="HelveticaNeueLT Std Lt" w:hAnsi="HelveticaNeueLT Std Lt" w:cs="Tahoma"/>
          <w:sz w:val="20"/>
          <w:szCs w:val="20"/>
        </w:rPr>
        <w:t>Antagon</w:t>
      </w:r>
      <w:proofErr w:type="spellEnd"/>
      <w:r w:rsidRPr="009C1920">
        <w:rPr>
          <w:rFonts w:ascii="HelveticaNeueLT Std Lt" w:hAnsi="HelveticaNeueLT Std Lt" w:cs="Tahoma"/>
          <w:sz w:val="20"/>
          <w:szCs w:val="20"/>
        </w:rPr>
        <w:t xml:space="preserve"> </w:t>
      </w:r>
      <w:proofErr w:type="spellStart"/>
      <w:r w:rsidRPr="009C1920">
        <w:rPr>
          <w:rFonts w:ascii="HelveticaNeueLT Std Lt" w:hAnsi="HelveticaNeueLT Std Lt" w:cs="Tahoma"/>
          <w:sz w:val="20"/>
          <w:szCs w:val="20"/>
        </w:rPr>
        <w:t>Teather</w:t>
      </w:r>
      <w:proofErr w:type="spellEnd"/>
      <w:r w:rsidRPr="009C1920">
        <w:rPr>
          <w:rFonts w:ascii="HelveticaNeueLT Std Lt" w:hAnsi="HelveticaNeueLT Std Lt" w:cs="Tahoma"/>
          <w:sz w:val="20"/>
          <w:szCs w:val="20"/>
        </w:rPr>
        <w:t xml:space="preserve">,  bajo la dirección coreográfica de </w:t>
      </w:r>
      <w:proofErr w:type="spellStart"/>
      <w:r w:rsidRPr="009C1920">
        <w:rPr>
          <w:rFonts w:ascii="HelveticaNeueLT Std Lt" w:hAnsi="HelveticaNeueLT Std Lt" w:cs="Tahoma"/>
          <w:sz w:val="20"/>
          <w:szCs w:val="20"/>
        </w:rPr>
        <w:t>Minako</w:t>
      </w:r>
      <w:proofErr w:type="spellEnd"/>
      <w:r w:rsidRPr="009C1920">
        <w:rPr>
          <w:rFonts w:ascii="HelveticaNeueLT Std Lt" w:hAnsi="HelveticaNeueLT Std Lt" w:cs="Tahoma"/>
          <w:sz w:val="20"/>
          <w:szCs w:val="20"/>
        </w:rPr>
        <w:t xml:space="preserve"> </w:t>
      </w:r>
      <w:proofErr w:type="spellStart"/>
      <w:r w:rsidRPr="009C1920">
        <w:rPr>
          <w:rFonts w:ascii="HelveticaNeueLT Std Lt" w:hAnsi="HelveticaNeueLT Std Lt" w:cs="Tahoma"/>
          <w:sz w:val="20"/>
          <w:szCs w:val="20"/>
        </w:rPr>
        <w:t>Seki</w:t>
      </w:r>
      <w:proofErr w:type="spellEnd"/>
      <w:r w:rsidRPr="009C1920">
        <w:rPr>
          <w:rFonts w:ascii="HelveticaNeueLT Std Lt" w:hAnsi="HelveticaNeueLT Std Lt" w:cs="Tahoma"/>
          <w:sz w:val="20"/>
          <w:szCs w:val="20"/>
        </w:rPr>
        <w:t xml:space="preserve">. Estudia danzas balinesas en Indonesia, realiza seminarios de actuación con el Odín </w:t>
      </w:r>
      <w:proofErr w:type="spellStart"/>
      <w:r w:rsidRPr="009C1920">
        <w:rPr>
          <w:rFonts w:ascii="HelveticaNeueLT Std Lt" w:hAnsi="HelveticaNeueLT Std Lt" w:cs="Tahoma"/>
          <w:sz w:val="20"/>
          <w:szCs w:val="20"/>
        </w:rPr>
        <w:t>Teather</w:t>
      </w:r>
      <w:proofErr w:type="spellEnd"/>
      <w:r w:rsidRPr="009C1920">
        <w:rPr>
          <w:rFonts w:ascii="HelveticaNeueLT Std Lt" w:hAnsi="HelveticaNeueLT Std Lt" w:cs="Tahoma"/>
          <w:sz w:val="20"/>
          <w:szCs w:val="20"/>
        </w:rPr>
        <w:t>, en Dinamarca.</w:t>
      </w:r>
    </w:p>
    <w:p w:rsidR="005A2D71" w:rsidRPr="009C1920" w:rsidRDefault="005A2D71" w:rsidP="005A2D71">
      <w:pPr>
        <w:jc w:val="both"/>
        <w:rPr>
          <w:rFonts w:ascii="HelveticaNeueLT Std Lt" w:hAnsi="HelveticaNeueLT Std Lt" w:cs="Tahoma"/>
          <w:sz w:val="20"/>
          <w:szCs w:val="20"/>
          <w:lang w:val="es-ES_tradnl"/>
        </w:rPr>
      </w:pPr>
    </w:p>
    <w:p w:rsidR="005A2D71" w:rsidRPr="009C1920" w:rsidRDefault="005A2D71" w:rsidP="005A2D71">
      <w:pPr>
        <w:jc w:val="both"/>
        <w:rPr>
          <w:rFonts w:ascii="HelveticaNeueLT Std Lt" w:hAnsi="HelveticaNeueLT Std Lt" w:cs="Tahoma"/>
          <w:sz w:val="20"/>
          <w:szCs w:val="20"/>
        </w:rPr>
      </w:pPr>
      <w:r w:rsidRPr="009C1920">
        <w:rPr>
          <w:rFonts w:ascii="HelveticaNeueLT Std Lt" w:hAnsi="HelveticaNeueLT Std Lt" w:cs="Tahoma"/>
          <w:sz w:val="20"/>
          <w:szCs w:val="20"/>
        </w:rPr>
        <w:t xml:space="preserve">Actualmente dirige la compañía Ruta de la Memoria, donde desarrolla su propia línea de </w:t>
      </w:r>
      <w:proofErr w:type="spellStart"/>
      <w:r w:rsidRPr="009C1920">
        <w:rPr>
          <w:rFonts w:ascii="HelveticaNeueLT Std Lt" w:hAnsi="HelveticaNeueLT Std Lt" w:cs="Tahoma"/>
          <w:sz w:val="20"/>
          <w:szCs w:val="20"/>
        </w:rPr>
        <w:t>Butoh</w:t>
      </w:r>
      <w:proofErr w:type="spellEnd"/>
      <w:r w:rsidRPr="009C1920">
        <w:rPr>
          <w:rFonts w:ascii="HelveticaNeueLT Std Lt" w:hAnsi="HelveticaNeueLT Std Lt" w:cs="Tahoma"/>
          <w:sz w:val="20"/>
          <w:szCs w:val="20"/>
        </w:rPr>
        <w:t xml:space="preserve"> con énfasis en teatro de género y derechos humanos. Ha impartido clases en México, Chile y Argentina.</w:t>
      </w:r>
    </w:p>
    <w:p w:rsidR="00222F0A" w:rsidRPr="009C1920" w:rsidRDefault="00222F0A" w:rsidP="00EE064F">
      <w:pPr>
        <w:jc w:val="both"/>
        <w:rPr>
          <w:rFonts w:ascii="HelveticaNeueLT Std Lt" w:hAnsi="HelveticaNeueLT Std Lt" w:cs="Tahoma"/>
          <w:sz w:val="20"/>
          <w:szCs w:val="20"/>
        </w:rPr>
      </w:pPr>
    </w:p>
    <w:p w:rsidR="00222F0A" w:rsidRPr="009C1920" w:rsidRDefault="00222F0A" w:rsidP="00EE064F">
      <w:pPr>
        <w:jc w:val="both"/>
        <w:outlineLvl w:val="0"/>
        <w:rPr>
          <w:rFonts w:ascii="HelveticaNeueLT Std Lt" w:hAnsi="HelveticaNeueLT Std Lt"/>
          <w:sz w:val="20"/>
          <w:szCs w:val="20"/>
        </w:rPr>
      </w:pPr>
      <w:r w:rsidRPr="009C1920">
        <w:rPr>
          <w:rFonts w:ascii="HelveticaNeueLT Std Lt" w:hAnsi="HelveticaNeueLT Std Lt"/>
          <w:sz w:val="20"/>
          <w:szCs w:val="20"/>
        </w:rPr>
        <w:t>El</w:t>
      </w:r>
      <w:r w:rsidRPr="009C1920">
        <w:rPr>
          <w:rFonts w:ascii="HelveticaNeueLT Std Lt" w:hAnsi="HelveticaNeueLT Std Lt"/>
          <w:i/>
          <w:sz w:val="20"/>
          <w:szCs w:val="20"/>
        </w:rPr>
        <w:t xml:space="preserve"> T</w:t>
      </w:r>
      <w:r w:rsidR="005A2D71" w:rsidRPr="009C1920">
        <w:rPr>
          <w:rFonts w:ascii="HelveticaNeueLT Std Lt" w:hAnsi="HelveticaNeueLT Std Lt"/>
          <w:i/>
          <w:sz w:val="20"/>
          <w:szCs w:val="20"/>
        </w:rPr>
        <w:t xml:space="preserve">aller de acercamiento al </w:t>
      </w:r>
      <w:proofErr w:type="spellStart"/>
      <w:r w:rsidR="005A2D71" w:rsidRPr="009C1920">
        <w:rPr>
          <w:rFonts w:ascii="HelveticaNeueLT Std Lt" w:hAnsi="HelveticaNeueLT Std Lt"/>
          <w:i/>
          <w:sz w:val="20"/>
          <w:szCs w:val="20"/>
        </w:rPr>
        <w:t>B</w:t>
      </w:r>
      <w:r w:rsidRPr="009C1920">
        <w:rPr>
          <w:rFonts w:ascii="HelveticaNeueLT Std Lt" w:hAnsi="HelveticaNeueLT Std Lt"/>
          <w:i/>
          <w:sz w:val="20"/>
          <w:szCs w:val="20"/>
        </w:rPr>
        <w:t>utoh</w:t>
      </w:r>
      <w:proofErr w:type="spellEnd"/>
      <w:r w:rsidRPr="009C1920">
        <w:rPr>
          <w:rFonts w:ascii="HelveticaNeueLT Std Lt" w:hAnsi="HelveticaNeueLT Std Lt" w:cs="Century Gothic"/>
          <w:sz w:val="20"/>
          <w:szCs w:val="20"/>
        </w:rPr>
        <w:t xml:space="preserve"> se impartirá los días 29, 30 y 31 de mayo de 10:00 a 13:00 horas</w:t>
      </w:r>
      <w:r w:rsidR="005A2D71" w:rsidRPr="009C1920">
        <w:rPr>
          <w:rFonts w:ascii="HelveticaNeueLT Std Lt" w:hAnsi="HelveticaNeueLT Std Lt" w:cs="Century Gothic"/>
          <w:sz w:val="20"/>
          <w:szCs w:val="20"/>
        </w:rPr>
        <w:t>. Entrada libre, limitada</w:t>
      </w:r>
      <w:r w:rsidRPr="009C1920">
        <w:rPr>
          <w:rFonts w:ascii="HelveticaNeueLT Std Lt" w:hAnsi="HelveticaNeueLT Std Lt" w:cs="Century Gothic"/>
          <w:sz w:val="20"/>
          <w:szCs w:val="20"/>
        </w:rPr>
        <w:t xml:space="preserve"> a 20 alumnos. </w:t>
      </w:r>
      <w:r w:rsidRPr="009C1920">
        <w:rPr>
          <w:rFonts w:ascii="HelveticaNeueLT Std Lt" w:hAnsi="HelveticaNeueLT Std Lt" w:cs="Century Gothic"/>
          <w:b/>
          <w:sz w:val="20"/>
          <w:szCs w:val="20"/>
        </w:rPr>
        <w:t xml:space="preserve">Para la preselección envía Currículum Vitae y una fotografía a </w:t>
      </w:r>
      <w:hyperlink r:id="rId7" w:history="1">
        <w:r w:rsidRPr="009C1920">
          <w:rPr>
            <w:rStyle w:val="Hipervnculo"/>
            <w:rFonts w:ascii="HelveticaNeueLT Std Lt" w:hAnsi="HelveticaNeueLT Std Lt" w:cs="Century Gothic"/>
            <w:b/>
            <w:sz w:val="20"/>
            <w:szCs w:val="20"/>
          </w:rPr>
          <w:t>talleres@coordenadasculturales.org</w:t>
        </w:r>
      </w:hyperlink>
    </w:p>
    <w:p w:rsidR="00222F0A" w:rsidRPr="009C1920" w:rsidRDefault="00222F0A" w:rsidP="00EE064F">
      <w:pPr>
        <w:jc w:val="both"/>
        <w:outlineLvl w:val="0"/>
        <w:rPr>
          <w:rFonts w:ascii="HelveticaNeueLT Std Lt" w:hAnsi="HelveticaNeueLT Std Lt"/>
          <w:sz w:val="20"/>
          <w:szCs w:val="20"/>
        </w:rPr>
      </w:pPr>
    </w:p>
    <w:p w:rsidR="00222F0A" w:rsidRDefault="00222F0A" w:rsidP="00EE064F">
      <w:pPr>
        <w:jc w:val="both"/>
        <w:outlineLvl w:val="0"/>
        <w:rPr>
          <w:rFonts w:ascii="HelveticaNeueLT Std Lt" w:hAnsi="HelveticaNeueLT Std Lt"/>
          <w:sz w:val="20"/>
          <w:szCs w:val="20"/>
        </w:rPr>
      </w:pPr>
      <w:r w:rsidRPr="009C1920">
        <w:rPr>
          <w:rFonts w:ascii="HelveticaNeueLT Std Lt" w:hAnsi="HelveticaNeueLT Std Lt"/>
          <w:sz w:val="20"/>
          <w:szCs w:val="20"/>
        </w:rPr>
        <w:t xml:space="preserve">Mayores informes 5535 2186, 5535 2288, ext. 123 y 167 </w:t>
      </w:r>
      <w:hyperlink r:id="rId8" w:history="1">
        <w:r w:rsidR="009C1920" w:rsidRPr="00751F06">
          <w:rPr>
            <w:rStyle w:val="Hipervnculo"/>
            <w:rFonts w:ascii="HelveticaNeueLT Std Lt" w:hAnsi="HelveticaNeueLT Std Lt"/>
            <w:sz w:val="20"/>
            <w:szCs w:val="20"/>
          </w:rPr>
          <w:t>chopo_educativo@hotmail.com</w:t>
        </w:r>
      </w:hyperlink>
    </w:p>
    <w:p w:rsidR="009C1920" w:rsidRDefault="009C1920" w:rsidP="00EE064F">
      <w:pPr>
        <w:jc w:val="both"/>
        <w:outlineLvl w:val="0"/>
        <w:rPr>
          <w:rFonts w:ascii="HelveticaNeueLT Std Lt" w:hAnsi="HelveticaNeueLT Std Lt"/>
          <w:sz w:val="20"/>
          <w:szCs w:val="20"/>
        </w:rPr>
      </w:pPr>
    </w:p>
    <w:p w:rsidR="009C1920" w:rsidRPr="00A23F11" w:rsidRDefault="009C1920" w:rsidP="009C1920">
      <w:pPr>
        <w:spacing w:beforeLines="1" w:afterLines="1"/>
        <w:jc w:val="both"/>
        <w:outlineLvl w:val="3"/>
        <w:rPr>
          <w:rFonts w:ascii="HelveticaNeueLT Std Lt" w:hAnsi="HelveticaNeueLT Std Lt"/>
          <w:sz w:val="20"/>
          <w:szCs w:val="20"/>
        </w:rPr>
      </w:pPr>
      <w:r w:rsidRPr="00A23F11">
        <w:rPr>
          <w:rFonts w:ascii="HelveticaNeueLT Std Lt" w:hAnsi="HelveticaNeueLT Std Lt"/>
          <w:sz w:val="20"/>
          <w:szCs w:val="20"/>
        </w:rPr>
        <w:t xml:space="preserve">Prensa: Martha Herrera / </w:t>
      </w:r>
      <w:hyperlink r:id="rId9" w:history="1">
        <w:r w:rsidRPr="00A23F11">
          <w:rPr>
            <w:rStyle w:val="Hipervnculo"/>
            <w:rFonts w:ascii="HelveticaNeueLT Std Lt" w:hAnsi="HelveticaNeueLT Std Lt"/>
            <w:sz w:val="20"/>
            <w:szCs w:val="20"/>
          </w:rPr>
          <w:t>santism@unam.mx</w:t>
        </w:r>
      </w:hyperlink>
      <w:r w:rsidRPr="00A23F11">
        <w:rPr>
          <w:rFonts w:ascii="HelveticaNeueLT Std Lt" w:hAnsi="HelveticaNeueLT Std Lt"/>
          <w:sz w:val="20"/>
          <w:szCs w:val="20"/>
        </w:rPr>
        <w:t xml:space="preserve"> / 5535 2186 / 5535 2288, ext. 160</w:t>
      </w:r>
    </w:p>
    <w:p w:rsidR="009C1920" w:rsidRDefault="009C1920" w:rsidP="009C1920">
      <w:pPr>
        <w:tabs>
          <w:tab w:val="left" w:pos="2010"/>
        </w:tabs>
      </w:pPr>
      <w:r>
        <w:tab/>
      </w:r>
    </w:p>
    <w:p w:rsidR="009C1920" w:rsidRDefault="009C1920" w:rsidP="009C1920">
      <w:r>
        <w:rPr>
          <w:noProof/>
          <w:lang w:val="es-MX" w:eastAsia="es-MX"/>
        </w:rPr>
        <w:drawing>
          <wp:inline distT="0" distB="0" distL="0" distR="0">
            <wp:extent cx="5400040" cy="634787"/>
            <wp:effectExtent l="0" t="0" r="0" b="0"/>
            <wp:docPr id="4" name="Imagen 2" descr="cid:e75eea9a-ac58-41db-90cb-3226034b591c@namprd06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e75eea9a-ac58-41db-90cb-3226034b591c@namprd06.prod.outlook.com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34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20" w:rsidRPr="009C1920" w:rsidRDefault="009C1920" w:rsidP="00EE064F">
      <w:pPr>
        <w:jc w:val="both"/>
        <w:outlineLvl w:val="0"/>
        <w:rPr>
          <w:rFonts w:ascii="HelveticaNeueLT Std Lt" w:hAnsi="HelveticaNeueLT Std Lt" w:cs="Century Gothic"/>
          <w:sz w:val="20"/>
          <w:szCs w:val="20"/>
        </w:rPr>
      </w:pPr>
    </w:p>
    <w:sectPr w:rsidR="009C1920" w:rsidRPr="009C1920" w:rsidSect="008761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45338"/>
    <w:rsid w:val="000C6FF1"/>
    <w:rsid w:val="00212BCF"/>
    <w:rsid w:val="00222F0A"/>
    <w:rsid w:val="003B5268"/>
    <w:rsid w:val="005A2D71"/>
    <w:rsid w:val="005B2422"/>
    <w:rsid w:val="00645338"/>
    <w:rsid w:val="00876122"/>
    <w:rsid w:val="009054C4"/>
    <w:rsid w:val="009C1920"/>
    <w:rsid w:val="00C667EA"/>
    <w:rsid w:val="00D80663"/>
    <w:rsid w:val="00DF43C1"/>
    <w:rsid w:val="00EE064F"/>
    <w:rsid w:val="00FA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12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533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Sinespaciado1">
    <w:name w:val="Sin espaciado1"/>
    <w:uiPriority w:val="1"/>
    <w:qFormat/>
    <w:rsid w:val="00D80663"/>
    <w:rPr>
      <w:rFonts w:ascii="Calibri" w:eastAsia="Calibri" w:hAnsi="Calibri"/>
      <w:sz w:val="22"/>
      <w:szCs w:val="22"/>
      <w:lang w:val="es-CL" w:eastAsia="en-US"/>
    </w:rPr>
  </w:style>
  <w:style w:type="character" w:styleId="Hipervnculo">
    <w:name w:val="Hyperlink"/>
    <w:basedOn w:val="Fuentedeprrafopredeter"/>
    <w:uiPriority w:val="99"/>
    <w:rsid w:val="00222F0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C19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1920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opo_educativo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lleres@coordenadasculturale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72AAAF7A-A70E-4973-9B84-0DAA62A8836B@lan" TargetMode="External"/><Relationship Id="rId11" Type="http://schemas.openxmlformats.org/officeDocument/2006/relationships/image" Target="cid:e75eea9a-ac58-41db-90cb-3226034b591c@namprd06.prod.outlook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antism@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2DE0-C611-4302-A8B5-28C1616B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APOYODIF</dc:creator>
  <cp:lastModifiedBy>APOYODIF</cp:lastModifiedBy>
  <cp:revision>2</cp:revision>
  <dcterms:created xsi:type="dcterms:W3CDTF">2013-05-02T16:33:00Z</dcterms:created>
  <dcterms:modified xsi:type="dcterms:W3CDTF">2013-05-07T22:37:00Z</dcterms:modified>
</cp:coreProperties>
</file>